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8E1EB3" w14:textId="11304031" w:rsidR="00261A16" w:rsidRDefault="00473AEE" w:rsidP="00473AEE">
      <w:pPr>
        <w:pStyle w:val="OZNPROJEKTUwskazaniedatylubwersjiprojektu"/>
      </w:pPr>
      <w:r>
        <w:t xml:space="preserve">Projekt </w:t>
      </w:r>
      <w:r w:rsidR="00DD3A86">
        <w:t>1.04</w:t>
      </w:r>
      <w:r w:rsidR="0021488D">
        <w:t>.2026</w:t>
      </w:r>
      <w:r>
        <w:t xml:space="preserve"> r.</w:t>
      </w:r>
    </w:p>
    <w:p w14:paraId="429A0D30" w14:textId="1F65D504" w:rsidR="00473AEE" w:rsidRDefault="00473AEE" w:rsidP="00473AEE">
      <w:pPr>
        <w:pStyle w:val="OZNRODZAKTUtznustawalubrozporzdzenieiorganwydajcy"/>
      </w:pPr>
      <w:r>
        <w:t>rozporządzenie</w:t>
      </w:r>
    </w:p>
    <w:p w14:paraId="29B3076D" w14:textId="54112ED0" w:rsidR="00473AEE" w:rsidRDefault="00473AEE" w:rsidP="00473AEE">
      <w:pPr>
        <w:pStyle w:val="OZNRODZAKTUtznustawalubrozporzdzenieiorganwydajcy"/>
      </w:pPr>
      <w:r>
        <w:t>Ministra zdrowia</w:t>
      </w:r>
      <w:r>
        <w:rPr>
          <w:rStyle w:val="Odwoanieprzypisudolnego"/>
        </w:rPr>
        <w:footnoteReference w:id="1"/>
      </w:r>
      <w:r>
        <w:rPr>
          <w:rStyle w:val="IGPindeksgrnyipogrubienie"/>
        </w:rPr>
        <w:t>)</w:t>
      </w:r>
    </w:p>
    <w:p w14:paraId="7550E0D2" w14:textId="3D851761" w:rsidR="00473AEE" w:rsidRDefault="00473AEE" w:rsidP="00473AEE">
      <w:pPr>
        <w:pStyle w:val="DATAAKTUdatauchwalenialubwydaniaaktu"/>
      </w:pPr>
      <w:r w:rsidRPr="00473AEE">
        <w:t>z dnia ……………………202</w:t>
      </w:r>
      <w:r w:rsidR="0021488D">
        <w:t>6</w:t>
      </w:r>
      <w:r w:rsidRPr="00473AEE">
        <w:t xml:space="preserve"> r.</w:t>
      </w:r>
    </w:p>
    <w:p w14:paraId="558A8DBF" w14:textId="213C2D51" w:rsidR="00D312A8" w:rsidRDefault="007127DE" w:rsidP="00D312A8">
      <w:pPr>
        <w:pStyle w:val="TYTUAKTUprzedmiotregulacjiustawylubrozporzdzenia"/>
      </w:pPr>
      <w:r w:rsidRPr="007127DE">
        <w:t>zmieniające rozporządzenie w sprawie Systemu Wspomagania Dowodzenia Państwowego Ratownictwa Medycznego</w:t>
      </w:r>
    </w:p>
    <w:p w14:paraId="150184E8" w14:textId="7F79980E" w:rsidR="00E65817" w:rsidRDefault="00A27F13" w:rsidP="00A27F13">
      <w:pPr>
        <w:pStyle w:val="NIEARTTEKSTtekstnieartykuowanynppodstprawnarozplubpreambua"/>
      </w:pPr>
      <w:r w:rsidRPr="00A27F13">
        <w:t xml:space="preserve">Na podstawie art. </w:t>
      </w:r>
      <w:r w:rsidR="0083195A">
        <w:t>24g</w:t>
      </w:r>
      <w:r w:rsidRPr="00A27F13">
        <w:t xml:space="preserve"> ustawy z dnia 8 września 2006 r. o Państwowym Ratownictwie Medycznym (Dz. U. z 202</w:t>
      </w:r>
      <w:r w:rsidR="00FC57FC">
        <w:t>6</w:t>
      </w:r>
      <w:r w:rsidRPr="00A27F13">
        <w:t xml:space="preserve"> r. poz. </w:t>
      </w:r>
      <w:r w:rsidR="00FC57FC">
        <w:t>141</w:t>
      </w:r>
      <w:r w:rsidRPr="00A27F13">
        <w:t>) zarządza się, co następuje:</w:t>
      </w:r>
    </w:p>
    <w:p w14:paraId="0007DFCF" w14:textId="0FD63E12" w:rsidR="00FE7581" w:rsidRDefault="000C44A4" w:rsidP="00FE7581">
      <w:pPr>
        <w:pStyle w:val="ARTartustawynprozporzdzenia"/>
      </w:pPr>
      <w:r w:rsidRPr="000C44A4">
        <w:rPr>
          <w:rStyle w:val="Ppogrubienie"/>
        </w:rPr>
        <w:t>§ 1.</w:t>
      </w:r>
      <w:r>
        <w:t xml:space="preserve"> </w:t>
      </w:r>
      <w:r w:rsidR="0083195A" w:rsidRPr="0083195A">
        <w:t xml:space="preserve">W rozporządzeniu Ministra Zdrowia z dnia 3 lipca 2019 r. w sprawie Systemu Wspomagania Dowodzenia Państwowego Ratownictwa Medycznego (Dz. U. </w:t>
      </w:r>
      <w:r w:rsidR="00421D2E" w:rsidRPr="00421D2E">
        <w:t xml:space="preserve">poz. </w:t>
      </w:r>
      <w:r w:rsidR="0083195A">
        <w:t>1310</w:t>
      </w:r>
      <w:r w:rsidR="00421D2E" w:rsidRPr="00421D2E">
        <w:t>) wprowadza się następujące zmiany:</w:t>
      </w:r>
    </w:p>
    <w:p w14:paraId="46515489" w14:textId="51804E9F" w:rsidR="00F9726B" w:rsidRDefault="002D35D1" w:rsidP="00E77D99">
      <w:pPr>
        <w:pStyle w:val="PKTpunkt"/>
      </w:pPr>
      <w:r>
        <w:t>1</w:t>
      </w:r>
      <w:r w:rsidR="002B6745">
        <w:t>)</w:t>
      </w:r>
      <w:r w:rsidR="002B6745">
        <w:tab/>
      </w:r>
      <w:r w:rsidR="00192287">
        <w:t xml:space="preserve">w </w:t>
      </w:r>
      <w:r w:rsidR="007702FF" w:rsidRPr="007702FF">
        <w:t>§ 2</w:t>
      </w:r>
      <w:r w:rsidR="0083195A" w:rsidRPr="0083195A">
        <w:t xml:space="preserve"> pkt 5 wyrazy „</w:t>
      </w:r>
      <w:r w:rsidR="008561A5">
        <w:t xml:space="preserve">w </w:t>
      </w:r>
      <w:r w:rsidR="0083195A" w:rsidRPr="0083195A">
        <w:t>module raportowym”</w:t>
      </w:r>
      <w:r w:rsidR="002E76C1">
        <w:t xml:space="preserve"> zastępuje się wyrazami </w:t>
      </w:r>
      <w:r w:rsidR="002E76C1" w:rsidRPr="002E76C1">
        <w:t>„we wszystkich modułach SWD PRM”</w:t>
      </w:r>
      <w:r w:rsidR="002E76C1">
        <w:t>;</w:t>
      </w:r>
    </w:p>
    <w:p w14:paraId="2C11528C" w14:textId="749CE5A0" w:rsidR="004122F2" w:rsidRDefault="00886D39" w:rsidP="00886D39">
      <w:pPr>
        <w:pStyle w:val="PKTpunkt"/>
      </w:pPr>
      <w:r>
        <w:t>2</w:t>
      </w:r>
      <w:r w:rsidR="002B6745">
        <w:t>)</w:t>
      </w:r>
      <w:r w:rsidR="002B6745">
        <w:tab/>
      </w:r>
      <w:r w:rsidR="00192287">
        <w:t xml:space="preserve">w </w:t>
      </w:r>
      <w:r w:rsidR="00675B7A" w:rsidRPr="007702FF">
        <w:t xml:space="preserve">§ </w:t>
      </w:r>
      <w:r w:rsidR="00675B7A">
        <w:t>3</w:t>
      </w:r>
      <w:r w:rsidR="004122F2">
        <w:t>:</w:t>
      </w:r>
    </w:p>
    <w:p w14:paraId="59FF9B59" w14:textId="4528350F" w:rsidR="00FB3036" w:rsidRDefault="00FB3036" w:rsidP="00E77D99">
      <w:pPr>
        <w:pStyle w:val="LITlitera"/>
      </w:pPr>
      <w:r>
        <w:t>a)</w:t>
      </w:r>
      <w:r>
        <w:tab/>
        <w:t>po pkt 1 dodaje się pkt 1 a w brzmieniu:</w:t>
      </w:r>
    </w:p>
    <w:p w14:paraId="1C66F73D" w14:textId="0F9DCF14" w:rsidR="00FB3036" w:rsidRDefault="00FB3036" w:rsidP="00D107B4">
      <w:pPr>
        <w:pStyle w:val="ZLITwPKTzmlitwpktartykuempunktem"/>
      </w:pPr>
      <w:r w:rsidRPr="00FB3036">
        <w:t>„</w:t>
      </w:r>
      <w:r>
        <w:t xml:space="preserve">1a) </w:t>
      </w:r>
      <w:r w:rsidR="0016697B" w:rsidRPr="0016697B">
        <w:t xml:space="preserve">obsługę zgłoszeń telefonicznych oraz zgłoszeń bezgłosowych, w tym pochodzących z urządzeń </w:t>
      </w:r>
      <w:proofErr w:type="spellStart"/>
      <w:r w:rsidR="0016697B" w:rsidRPr="0016697B">
        <w:t>eCall</w:t>
      </w:r>
      <w:proofErr w:type="spellEnd"/>
      <w:r w:rsidR="0016697B" w:rsidRPr="0016697B">
        <w:t xml:space="preserve"> oraz przesyłanych w formacie SMS, przekazywanych z centrów powiadamiania ratunkowego w postaci elektronicznego formularza zgłoszenia do systemu teleinformatycznego, o którym mowa w art. 3 pkt 15 lit. a ustawy, oraz rejestrację i archiwizację zapisów rozmów głosowych i połączeń bezgłosowych</w:t>
      </w:r>
      <w:r>
        <w:t>;</w:t>
      </w:r>
      <w:r w:rsidRPr="00FB3036">
        <w:t>”</w:t>
      </w:r>
      <w:r>
        <w:t>,</w:t>
      </w:r>
    </w:p>
    <w:p w14:paraId="0D26121A" w14:textId="03CC940E" w:rsidR="00B91FD6" w:rsidRDefault="00FB3036" w:rsidP="004122F2">
      <w:pPr>
        <w:pStyle w:val="LITlitera"/>
      </w:pPr>
      <w:r>
        <w:t>b</w:t>
      </w:r>
      <w:r w:rsidR="002B6745">
        <w:t>)</w:t>
      </w:r>
      <w:r w:rsidR="002B6745">
        <w:tab/>
      </w:r>
      <w:r w:rsidR="00964A0A" w:rsidRPr="00964A0A">
        <w:t>po pkt 4 dodaje się pkt 4a w brzmieniu:</w:t>
      </w:r>
    </w:p>
    <w:p w14:paraId="7C04B234" w14:textId="13D635EA" w:rsidR="00DD71C6" w:rsidRDefault="00964A0A" w:rsidP="00D107B4">
      <w:pPr>
        <w:pStyle w:val="ZLITwPKTzmlitwpktartykuempunktem"/>
      </w:pPr>
      <w:r w:rsidRPr="00964A0A">
        <w:t>„4a</w:t>
      </w:r>
      <w:r w:rsidR="002B6745" w:rsidRPr="00964A0A">
        <w:t>)</w:t>
      </w:r>
      <w:r w:rsidR="002A3FF7">
        <w:tab/>
      </w:r>
      <w:r w:rsidRPr="00964A0A">
        <w:t>wymianę danych</w:t>
      </w:r>
      <w:r w:rsidR="006713FB">
        <w:t>,</w:t>
      </w:r>
      <w:r w:rsidRPr="00964A0A">
        <w:t xml:space="preserve"> </w:t>
      </w:r>
      <w:r w:rsidR="006713FB">
        <w:t xml:space="preserve">o których mowa w art. 24 e ust. 2 ustawy </w:t>
      </w:r>
      <w:r w:rsidRPr="00964A0A">
        <w:t>z</w:t>
      </w:r>
      <w:r w:rsidR="00036358">
        <w:t xml:space="preserve"> systemem</w:t>
      </w:r>
      <w:r w:rsidRPr="00964A0A">
        <w:t>:</w:t>
      </w:r>
    </w:p>
    <w:p w14:paraId="484A80C7" w14:textId="341DE7C4" w:rsidR="00964A0A" w:rsidRDefault="00964A0A" w:rsidP="00E77D99">
      <w:pPr>
        <w:pStyle w:val="ZLITLITwPKTzmlitwpktliter"/>
      </w:pPr>
      <w:r>
        <w:t>a</w:t>
      </w:r>
      <w:r w:rsidR="002B6745">
        <w:t>)</w:t>
      </w:r>
      <w:r w:rsidR="002B6745">
        <w:tab/>
      </w:r>
      <w:r w:rsidRPr="00964A0A">
        <w:t>informacji w ochronie zdrowia, o którym mowa w art. 5 ust. 1 ustaw</w:t>
      </w:r>
      <w:r w:rsidR="006713FB">
        <w:t>y</w:t>
      </w:r>
      <w:r w:rsidRPr="00964A0A">
        <w:t xml:space="preserve"> z dnia 28 kwietnia 2011 r. o systemie informacji w ochronie zdrowia (Dz.</w:t>
      </w:r>
      <w:r w:rsidR="002A3FF7">
        <w:t xml:space="preserve"> </w:t>
      </w:r>
      <w:r w:rsidRPr="00964A0A">
        <w:t>U. z 2025 r. poz. 302</w:t>
      </w:r>
      <w:r w:rsidR="00E77D99">
        <w:t>, 7</w:t>
      </w:r>
      <w:r w:rsidRPr="00964A0A">
        <w:t>79</w:t>
      </w:r>
      <w:bookmarkStart w:id="0" w:name="_Hlk209691848"/>
      <w:r w:rsidR="00E77D99">
        <w:t xml:space="preserve"> i 1537</w:t>
      </w:r>
      <w:r w:rsidRPr="00964A0A">
        <w:t>)</w:t>
      </w:r>
      <w:bookmarkEnd w:id="0"/>
      <w:r w:rsidRPr="00964A0A">
        <w:t>,</w:t>
      </w:r>
    </w:p>
    <w:p w14:paraId="02A080CD" w14:textId="141A601B" w:rsidR="00964A0A" w:rsidRDefault="00964A0A" w:rsidP="00E77D99">
      <w:pPr>
        <w:pStyle w:val="ZLITLITwPKTzmlitwpktliter"/>
      </w:pPr>
      <w:r>
        <w:t>b</w:t>
      </w:r>
      <w:r w:rsidR="002B6745">
        <w:t>)</w:t>
      </w:r>
      <w:r w:rsidR="002B6745">
        <w:tab/>
      </w:r>
      <w:r w:rsidR="00F45B15" w:rsidRPr="00F45B15">
        <w:t>teleinformatyczn</w:t>
      </w:r>
      <w:r w:rsidR="00036358">
        <w:t>ym</w:t>
      </w:r>
      <w:r w:rsidR="00F45B15" w:rsidRPr="00F45B15">
        <w:t>, dla którego administratorem systemu jest Narodowy Fundusz Zdrowia</w:t>
      </w:r>
      <w:r w:rsidR="00EE0800">
        <w:t>,</w:t>
      </w:r>
      <w:r w:rsidR="00146308">
        <w:t xml:space="preserve"> </w:t>
      </w:r>
      <w:r w:rsidR="00BA4197">
        <w:t>umożliwiającym</w:t>
      </w:r>
      <w:r w:rsidR="00146308">
        <w:t xml:space="preserve"> </w:t>
      </w:r>
      <w:r w:rsidR="00BA4197">
        <w:t>rozliczeni</w:t>
      </w:r>
      <w:r w:rsidR="008E7E5B">
        <w:t>e</w:t>
      </w:r>
      <w:r w:rsidR="00BA4197">
        <w:t xml:space="preserve"> umów w rodzaju </w:t>
      </w:r>
      <w:r w:rsidR="00BA4197">
        <w:lastRenderedPageBreak/>
        <w:t>ratownictwo medyczne</w:t>
      </w:r>
      <w:r w:rsidR="008E7E5B">
        <w:t>,</w:t>
      </w:r>
      <w:r w:rsidR="00BA4197">
        <w:t xml:space="preserve"> zawartych między dysponentami zespołów ratownictwa medycznego a </w:t>
      </w:r>
      <w:r w:rsidR="00EE0800" w:rsidRPr="008A2700">
        <w:t>dyrektor</w:t>
      </w:r>
      <w:r w:rsidR="00EE0800">
        <w:t>em</w:t>
      </w:r>
      <w:r w:rsidR="00EE0800" w:rsidRPr="008A2700">
        <w:t xml:space="preserve"> właściw</w:t>
      </w:r>
      <w:r w:rsidR="00EE0800">
        <w:t>ego</w:t>
      </w:r>
      <w:r w:rsidR="00EE0800" w:rsidRPr="008A2700">
        <w:t xml:space="preserve"> oddział</w:t>
      </w:r>
      <w:r w:rsidR="00EE0800">
        <w:t>u</w:t>
      </w:r>
      <w:r w:rsidR="00EE0800" w:rsidRPr="008A2700">
        <w:t xml:space="preserve"> wojewódzk</w:t>
      </w:r>
      <w:r w:rsidR="00EE0800">
        <w:t>iego</w:t>
      </w:r>
      <w:r w:rsidR="00EE0800" w:rsidRPr="008A2700">
        <w:t xml:space="preserve"> Narodowego Funduszu Zdrowia</w:t>
      </w:r>
      <w:r>
        <w:t>;</w:t>
      </w:r>
      <w:r w:rsidR="002A3FF7" w:rsidRPr="002A3FF7">
        <w:t>”</w:t>
      </w:r>
      <w:r w:rsidR="00EE0800">
        <w:t>,</w:t>
      </w:r>
    </w:p>
    <w:p w14:paraId="754E2E77" w14:textId="4B0697A7" w:rsidR="00964A0A" w:rsidRDefault="00FB3036" w:rsidP="00964A0A">
      <w:pPr>
        <w:pStyle w:val="LITlitera"/>
      </w:pPr>
      <w:r>
        <w:t>c</w:t>
      </w:r>
      <w:r w:rsidR="002B6745">
        <w:t>)</w:t>
      </w:r>
      <w:r w:rsidR="002B6745">
        <w:tab/>
      </w:r>
      <w:r w:rsidR="00EE2468" w:rsidRPr="00EE2468">
        <w:t>pkt 6 otrzymuje brzmienie:</w:t>
      </w:r>
    </w:p>
    <w:p w14:paraId="29796246" w14:textId="04E44640" w:rsidR="00D024C5" w:rsidRDefault="00D024C5" w:rsidP="00D107B4">
      <w:pPr>
        <w:pStyle w:val="ZLITwPKTzmlitwpktartykuempunktem"/>
      </w:pPr>
      <w:r w:rsidRPr="00D024C5">
        <w:t>„6</w:t>
      </w:r>
      <w:r w:rsidR="002B6745" w:rsidRPr="00D024C5">
        <w:t>)</w:t>
      </w:r>
      <w:r w:rsidR="002B6745">
        <w:tab/>
      </w:r>
      <w:r w:rsidRPr="00D024C5">
        <w:t>pozyskiwanie danych dotyczących lokalizacji zakończenia sieci, z którego zostało wykonane połączenie do numeru alarmowego, oraz danych dotyczących abonenta, o których mowa w art. 337 ust. 2 ustawy z dnia 12 lipca 2024 r. – Prawo komunikacji elektronicznej (Dz. U. poz. 1221 oraz z 2025 r. poz. 637 i 820), za pośrednictwem centralnego punktu systemu powiadamiania ratunkowego, o którym mowa w art. 337 ust. 4 pkt 1 tej ustawy;”,</w:t>
      </w:r>
    </w:p>
    <w:p w14:paraId="27A0A191" w14:textId="565C0BDA" w:rsidR="00D024C5" w:rsidRDefault="00FB3036" w:rsidP="00D024C5">
      <w:pPr>
        <w:pStyle w:val="LITlitera"/>
      </w:pPr>
      <w:r>
        <w:t>d</w:t>
      </w:r>
      <w:r w:rsidR="002B6745">
        <w:t>)</w:t>
      </w:r>
      <w:r w:rsidR="002B6745">
        <w:tab/>
      </w:r>
      <w:r w:rsidR="00D024C5" w:rsidRPr="00D024C5">
        <w:t>po pkt 10 dodaje się pkt 10a w brzmieniu:</w:t>
      </w:r>
    </w:p>
    <w:p w14:paraId="6E9A1BCC" w14:textId="30AEE95B" w:rsidR="00D024C5" w:rsidRDefault="00D024C5" w:rsidP="00D107B4">
      <w:pPr>
        <w:pStyle w:val="ZLITwPKTzmlitwpktartykuempunktem"/>
      </w:pPr>
      <w:r w:rsidRPr="00D024C5">
        <w:t>„10a</w:t>
      </w:r>
      <w:r w:rsidR="002B6745">
        <w:t>)</w:t>
      </w:r>
      <w:r w:rsidR="00EE0800">
        <w:tab/>
      </w:r>
      <w:r w:rsidRPr="00D024C5">
        <w:t xml:space="preserve">monitorowanie </w:t>
      </w:r>
      <w:r w:rsidR="00BE64DC" w:rsidRPr="00BE64DC">
        <w:t>przez Krajowe Centrum Monitorowania Ratownictwa Medycznego</w:t>
      </w:r>
      <w:r w:rsidR="00CD384D">
        <w:t>, o którym mowa w art. 27a</w:t>
      </w:r>
      <w:r w:rsidR="00BE64DC" w:rsidRPr="00BE64DC">
        <w:t xml:space="preserve"> </w:t>
      </w:r>
      <w:r w:rsidR="00D107B4">
        <w:t xml:space="preserve">ustawy, </w:t>
      </w:r>
      <w:r w:rsidRPr="00D024C5">
        <w:t xml:space="preserve">przebiegu zdarzeń obsługiwanych przez dyspozytorów medycznych oraz zespoły ratownictwa medycznego, w tym zdarzeń, których skutki spowodowały stan nagłego zagrożenia zdrowotnego znacznej liczby osób oraz zdarzeń </w:t>
      </w:r>
      <w:r w:rsidR="00786D2D" w:rsidRPr="00786D2D">
        <w:t>wywołanych czynnikami HAZMAT (zagrożeniami zaistniałymi w sposób przypadkowy, w konsekwencji wypadku, awarii, pożaru, katastrofy) lub CBRNE (zagrożeniami wynikającymi ze skażenia środowiska czynnikami chemicznymi, biologicznymi, radiacyjnymi lub nuklearnymi oraz związanymi z eksplozją)</w:t>
      </w:r>
      <w:r w:rsidRPr="00D024C5">
        <w:t>;”,</w:t>
      </w:r>
    </w:p>
    <w:p w14:paraId="397FD466" w14:textId="29281ED6" w:rsidR="00D5203B" w:rsidRDefault="00FB3036" w:rsidP="00D107B4">
      <w:pPr>
        <w:pStyle w:val="LITlitera"/>
      </w:pPr>
      <w:r>
        <w:t>e</w:t>
      </w:r>
      <w:r w:rsidR="00D5203B">
        <w:t>)</w:t>
      </w:r>
      <w:r w:rsidR="00D107B4">
        <w:tab/>
      </w:r>
      <w:r w:rsidR="00D5203B">
        <w:t>pkt 14 otrzymuje brzmienie</w:t>
      </w:r>
      <w:r w:rsidR="00D107B4">
        <w:t>:</w:t>
      </w:r>
    </w:p>
    <w:p w14:paraId="2C16499F" w14:textId="351E21A7" w:rsidR="00D5203B" w:rsidRPr="00D5203B" w:rsidRDefault="00D5203B" w:rsidP="00D107B4">
      <w:pPr>
        <w:pStyle w:val="ZLITwPKTzmlitwpktartykuempunktem"/>
      </w:pPr>
      <w:r w:rsidRPr="0037296C">
        <w:t>„</w:t>
      </w:r>
      <w:r w:rsidRPr="00D5203B">
        <w:t>14)</w:t>
      </w:r>
      <w:r w:rsidR="00D107B4">
        <w:tab/>
      </w:r>
      <w:r w:rsidRPr="00D5203B">
        <w:t>pracę w architekturze centralnej</w:t>
      </w:r>
      <w:r>
        <w:t>,</w:t>
      </w:r>
      <w:r w:rsidRPr="00D5203B">
        <w:t xml:space="preserve"> w oparciu o infrastrukturę teleinformatyczną zlokalizowaną w centrach przetwarzania</w:t>
      </w:r>
      <w:r>
        <w:t xml:space="preserve"> </w:t>
      </w:r>
      <w:r w:rsidRPr="00D5203B">
        <w:t>danych na potrzeby SWD PRM</w:t>
      </w:r>
      <w:r w:rsidR="00D107B4">
        <w:t>;</w:t>
      </w:r>
      <w:r w:rsidRPr="0037296C">
        <w:t>”</w:t>
      </w:r>
      <w:r w:rsidRPr="00D5203B">
        <w:t>,</w:t>
      </w:r>
    </w:p>
    <w:p w14:paraId="2E8687C2" w14:textId="4E9F13EE" w:rsidR="00D024C5" w:rsidRDefault="00FB3036" w:rsidP="00D024C5">
      <w:pPr>
        <w:pStyle w:val="LITlitera"/>
      </w:pPr>
      <w:r>
        <w:t>f)</w:t>
      </w:r>
      <w:r w:rsidR="002B6745">
        <w:tab/>
      </w:r>
      <w:r w:rsidR="00D37A48">
        <w:t xml:space="preserve">po </w:t>
      </w:r>
      <w:r w:rsidR="00D37A48" w:rsidRPr="00D37A48">
        <w:t>pkt 14 dodaje się pkt 14a w brzmieniu:</w:t>
      </w:r>
    </w:p>
    <w:p w14:paraId="4B190EDD" w14:textId="1925CAEC" w:rsidR="00D37A48" w:rsidRDefault="0037296C" w:rsidP="00C82104">
      <w:pPr>
        <w:pStyle w:val="ZLITPKTzmpktliter"/>
      </w:pPr>
      <w:r w:rsidRPr="0037296C">
        <w:t>„14a</w:t>
      </w:r>
      <w:r w:rsidR="002B6745" w:rsidRPr="0037296C">
        <w:t>)</w:t>
      </w:r>
      <w:r w:rsidR="002B6745">
        <w:tab/>
      </w:r>
      <w:r w:rsidR="00EE0800">
        <w:tab/>
      </w:r>
      <w:r w:rsidRPr="0037296C">
        <w:t xml:space="preserve">dystrybucję połączeń głosowych nawiązywanych </w:t>
      </w:r>
      <w:r w:rsidR="007B5866">
        <w:t xml:space="preserve">przy pomocy łączności telefonicznej i radiowej </w:t>
      </w:r>
      <w:r w:rsidRPr="0037296C">
        <w:t>z zespołami ratownictwa medycznego, dyspozytorami medycznymi, wojewódzkimi koordynatorami ratownictwa medycznego i dyżurnymi Krajowego Centrum Monitorowania Ratownictwa Medycznego</w:t>
      </w:r>
      <w:r>
        <w:t>;</w:t>
      </w:r>
      <w:r w:rsidRPr="0037296C">
        <w:t>”</w:t>
      </w:r>
      <w:r w:rsidR="007B7B93">
        <w:t>,</w:t>
      </w:r>
    </w:p>
    <w:p w14:paraId="012FACC7" w14:textId="5A01CD1E" w:rsidR="007B7B93" w:rsidRDefault="00FB3036" w:rsidP="007B7B93">
      <w:pPr>
        <w:pStyle w:val="LITlitera"/>
      </w:pPr>
      <w:r>
        <w:t>g</w:t>
      </w:r>
      <w:r w:rsidR="002B6745">
        <w:t>)</w:t>
      </w:r>
      <w:r w:rsidR="002B6745">
        <w:tab/>
      </w:r>
      <w:r w:rsidR="007B7B93" w:rsidRPr="007B7B93">
        <w:t>pkt 17 otrzymuje brzmienie</w:t>
      </w:r>
      <w:r w:rsidR="007B7B93">
        <w:t>:</w:t>
      </w:r>
    </w:p>
    <w:p w14:paraId="5CA581CE" w14:textId="320BF444" w:rsidR="007B7B93" w:rsidRDefault="007B7B93" w:rsidP="00C82104">
      <w:pPr>
        <w:pStyle w:val="ZLITPKTzmpktliter"/>
      </w:pPr>
      <w:r w:rsidRPr="007B7B93">
        <w:t>„17</w:t>
      </w:r>
      <w:r w:rsidR="002B6745" w:rsidRPr="007B7B93">
        <w:t>)</w:t>
      </w:r>
      <w:r w:rsidR="002B6745">
        <w:tab/>
      </w:r>
      <w:r w:rsidRPr="007B7B93">
        <w:t xml:space="preserve">środowisko szkoleniowe, posiadające funkcjonalności środowiska produkcyjnego SWD PRM, umożliwiające prowadzenie szkoleń i ćwiczeń dla użytkowników SWD PRM oraz dla studentów </w:t>
      </w:r>
      <w:r w:rsidR="002A71C8">
        <w:t>kierunków</w:t>
      </w:r>
      <w:r w:rsidRPr="007B7B93">
        <w:t xml:space="preserve"> medycznych;”</w:t>
      </w:r>
      <w:r>
        <w:t>,</w:t>
      </w:r>
    </w:p>
    <w:p w14:paraId="6BE530B3" w14:textId="10178D42" w:rsidR="007B7B93" w:rsidRDefault="00FB3036" w:rsidP="007B7B93">
      <w:pPr>
        <w:pStyle w:val="LITlitera"/>
      </w:pPr>
      <w:r>
        <w:t>h</w:t>
      </w:r>
      <w:r w:rsidR="002B6745">
        <w:t>)</w:t>
      </w:r>
      <w:r w:rsidR="002B6745">
        <w:tab/>
      </w:r>
      <w:r w:rsidR="007B7B93" w:rsidRPr="007B7B93">
        <w:t>pkt 20 i 21 otrzymują brzmienie:</w:t>
      </w:r>
    </w:p>
    <w:p w14:paraId="7A08A1E5" w14:textId="4A079826" w:rsidR="007B7B93" w:rsidRDefault="00455214" w:rsidP="00C82104">
      <w:pPr>
        <w:pStyle w:val="ZLITPKTzmpktliter"/>
      </w:pPr>
      <w:r w:rsidRPr="00455214">
        <w:lastRenderedPageBreak/>
        <w:t>„20</w:t>
      </w:r>
      <w:r w:rsidR="002B6745" w:rsidRPr="00455214">
        <w:t>)</w:t>
      </w:r>
      <w:r w:rsidR="002B6745">
        <w:tab/>
      </w:r>
      <w:r w:rsidRPr="00455214">
        <w:t>realizację zadań administracyjnych, planistycznych i analitycznych, w modelu kaskadowym, z podziałem na przedsięwzięcia, o których mowa w § 9 ust. 4–6</w:t>
      </w:r>
      <w:r>
        <w:t>;</w:t>
      </w:r>
    </w:p>
    <w:p w14:paraId="6246CFAB" w14:textId="5A021948" w:rsidR="00B370F1" w:rsidRDefault="00455214" w:rsidP="00C82104">
      <w:pPr>
        <w:pStyle w:val="ZLITPKTzmpktliter"/>
      </w:pPr>
      <w:r w:rsidRPr="00455214">
        <w:t>21) prowadzenie elektronicznej dokumentacji medycznej oraz dokumentacji medycznej w postaci elektronicznej, z możliwością wydruku</w:t>
      </w:r>
      <w:r w:rsidR="00C96B96">
        <w:t>;</w:t>
      </w:r>
      <w:r w:rsidRPr="00455214">
        <w:t>”</w:t>
      </w:r>
      <w:r w:rsidR="00B370F1">
        <w:t>,</w:t>
      </w:r>
    </w:p>
    <w:p w14:paraId="1CFC1032" w14:textId="48E92840" w:rsidR="00B370F1" w:rsidRDefault="00FB3036" w:rsidP="00B370F1">
      <w:pPr>
        <w:pStyle w:val="LITlitera"/>
      </w:pPr>
      <w:r>
        <w:t>i</w:t>
      </w:r>
      <w:r w:rsidR="002B6745">
        <w:t>)</w:t>
      </w:r>
      <w:r w:rsidR="002B6745">
        <w:tab/>
      </w:r>
      <w:r w:rsidR="00B370F1">
        <w:t>po pkt 21 dodaje się pkt 22 w brzmieniu:</w:t>
      </w:r>
    </w:p>
    <w:p w14:paraId="149EDB87" w14:textId="57D670A0" w:rsidR="00455214" w:rsidRDefault="00B370F1" w:rsidP="00C82104">
      <w:pPr>
        <w:pStyle w:val="ZLITPKTzmpktliter"/>
      </w:pPr>
      <w:r w:rsidRPr="00455214">
        <w:t>„2</w:t>
      </w:r>
      <w:r>
        <w:t>2</w:t>
      </w:r>
      <w:r w:rsidR="002B6745" w:rsidRPr="00455214">
        <w:t>)</w:t>
      </w:r>
      <w:r w:rsidR="002B6745">
        <w:tab/>
      </w:r>
      <w:r w:rsidR="00EC5F37">
        <w:t>dysponowanie</w:t>
      </w:r>
      <w:r w:rsidR="004A6BE3">
        <w:t xml:space="preserve"> i koordynowanie </w:t>
      </w:r>
      <w:r w:rsidR="00EC5F37">
        <w:t xml:space="preserve">działań </w:t>
      </w:r>
      <w:r w:rsidR="004A6BE3" w:rsidRPr="004A6BE3">
        <w:t>lotnicz</w:t>
      </w:r>
      <w:r w:rsidR="00EC5F37">
        <w:t>ych</w:t>
      </w:r>
      <w:r w:rsidR="004A6BE3" w:rsidRPr="004A6BE3">
        <w:t xml:space="preserve"> zespoł</w:t>
      </w:r>
      <w:r w:rsidR="00EC5F37">
        <w:t>ów</w:t>
      </w:r>
      <w:r w:rsidR="004A6BE3" w:rsidRPr="004A6BE3">
        <w:t xml:space="preserve"> ratownictwa medycznego i lotnicz</w:t>
      </w:r>
      <w:r w:rsidR="00EC5F37">
        <w:t>ych</w:t>
      </w:r>
      <w:r w:rsidR="004A6BE3" w:rsidRPr="004A6BE3">
        <w:t xml:space="preserve"> zespoł</w:t>
      </w:r>
      <w:r w:rsidR="00EC5F37">
        <w:t>ów</w:t>
      </w:r>
      <w:r w:rsidR="004A6BE3" w:rsidRPr="004A6BE3">
        <w:t xml:space="preserve"> transportu sanitarnego </w:t>
      </w:r>
      <w:r w:rsidRPr="0013415A">
        <w:t>przez dyspozytora medycznego oraz dyspozytora lotniczego z Centrum Operacyjnego, o którym mowa w art. 26d ustawy</w:t>
      </w:r>
      <w:r w:rsidR="007A4426">
        <w:t>.</w:t>
      </w:r>
      <w:r w:rsidRPr="00455214">
        <w:t>”</w:t>
      </w:r>
      <w:r w:rsidR="00455214" w:rsidRPr="00455214">
        <w:t>;</w:t>
      </w:r>
    </w:p>
    <w:p w14:paraId="3D6CA140" w14:textId="2D0C7C2C" w:rsidR="00455214" w:rsidRDefault="00455214" w:rsidP="00455214">
      <w:pPr>
        <w:pStyle w:val="PKTpunkt"/>
      </w:pPr>
      <w:r>
        <w:t>3</w:t>
      </w:r>
      <w:r w:rsidR="002B6745">
        <w:t>)</w:t>
      </w:r>
      <w:r w:rsidR="002B6745">
        <w:tab/>
      </w:r>
      <w:r w:rsidRPr="00455214">
        <w:t>§ 4 otrzymuje brzmienie:</w:t>
      </w:r>
    </w:p>
    <w:p w14:paraId="6E388E8F" w14:textId="61B93C96" w:rsidR="00455214" w:rsidRDefault="00455214" w:rsidP="004A1ACD">
      <w:pPr>
        <w:pStyle w:val="ZARTzmartartykuempunktem"/>
      </w:pPr>
      <w:r w:rsidRPr="00455214">
        <w:t xml:space="preserve">„§ 4. </w:t>
      </w:r>
      <w:r w:rsidR="004A1ACD" w:rsidRPr="004A1ACD">
        <w:t xml:space="preserve">SWD PRM i </w:t>
      </w:r>
      <w:r w:rsidR="00C82104" w:rsidRPr="0083195A">
        <w:t>Podsystem Zintegrowanej Łączności SWD PRM</w:t>
      </w:r>
      <w:r w:rsidR="00C82104">
        <w:t xml:space="preserve"> </w:t>
      </w:r>
      <w:r w:rsidR="004A1ACD" w:rsidRPr="004A1ACD">
        <w:t>działają w oparciu o infrastrukturę teleinformatyczną zlokalizowaną w centrach przetwarzania danych na potrzeby SWD PRM</w:t>
      </w:r>
      <w:r w:rsidRPr="00455214">
        <w:t>.”;</w:t>
      </w:r>
    </w:p>
    <w:p w14:paraId="17FA5AC2" w14:textId="310F52D2" w:rsidR="00786D2D" w:rsidRDefault="00786D2D" w:rsidP="00C96B96">
      <w:pPr>
        <w:pStyle w:val="ZARTzmartartykuempunktem"/>
        <w:ind w:left="0" w:firstLine="0"/>
      </w:pPr>
      <w:r>
        <w:t>4)</w:t>
      </w:r>
      <w:r w:rsidR="00C96B96">
        <w:tab/>
      </w:r>
      <w:r>
        <w:t xml:space="preserve">w § 5 ust. 2 pkt 1 wyraz </w:t>
      </w:r>
      <w:r w:rsidRPr="00786D2D">
        <w:t>„ośrodkach”</w:t>
      </w:r>
      <w:r>
        <w:t xml:space="preserve"> zastępuje się wyrazem </w:t>
      </w:r>
      <w:r w:rsidRPr="00786D2D">
        <w:t>„</w:t>
      </w:r>
      <w:r>
        <w:t>centrach</w:t>
      </w:r>
      <w:r w:rsidRPr="00786D2D">
        <w:t>”</w:t>
      </w:r>
      <w:r>
        <w:t>;</w:t>
      </w:r>
    </w:p>
    <w:p w14:paraId="4C4D16AF" w14:textId="37367A84" w:rsidR="00786D2D" w:rsidRDefault="00822069" w:rsidP="00D5203B">
      <w:pPr>
        <w:pStyle w:val="ZARTzmartartykuempunktem"/>
        <w:ind w:left="0" w:firstLine="0"/>
      </w:pPr>
      <w:r>
        <w:t>5</w:t>
      </w:r>
      <w:r w:rsidR="00D5203B">
        <w:t>)</w:t>
      </w:r>
      <w:r w:rsidR="00C96B96">
        <w:tab/>
      </w:r>
      <w:r w:rsidR="00D5203B">
        <w:t>w § 6</w:t>
      </w:r>
      <w:r w:rsidR="00786D2D">
        <w:t>:</w:t>
      </w:r>
    </w:p>
    <w:p w14:paraId="6F4223CB" w14:textId="5BA640C3" w:rsidR="00786D2D" w:rsidRDefault="00786D2D" w:rsidP="00AC0427">
      <w:pPr>
        <w:pStyle w:val="LITlitera"/>
      </w:pPr>
      <w:r>
        <w:t>a)</w:t>
      </w:r>
      <w:r w:rsidR="00AC0427">
        <w:tab/>
        <w:t xml:space="preserve">w pkt 2 </w:t>
      </w:r>
      <w:r>
        <w:t xml:space="preserve">wyrazy </w:t>
      </w:r>
      <w:r w:rsidRPr="002267CE">
        <w:t>„</w:t>
      </w:r>
      <w:r w:rsidRPr="00786D2D">
        <w:t>ośrodkiem krajowym</w:t>
      </w:r>
      <w:r w:rsidR="00D52E4C" w:rsidRPr="00455214">
        <w:t>”</w:t>
      </w:r>
      <w:r>
        <w:t xml:space="preserve"> </w:t>
      </w:r>
      <w:r w:rsidR="00D52E4C">
        <w:t>zastępuje</w:t>
      </w:r>
      <w:r>
        <w:t xml:space="preserve"> się wyrazam</w:t>
      </w:r>
      <w:r w:rsidR="00D52E4C">
        <w:t xml:space="preserve">i </w:t>
      </w:r>
      <w:r w:rsidR="00D52E4C" w:rsidRPr="002267CE">
        <w:t>„</w:t>
      </w:r>
      <w:r w:rsidR="00D52E4C">
        <w:t>co najmniej jednym z centrów, o których mowa w § 4</w:t>
      </w:r>
      <w:r w:rsidR="00D52E4C" w:rsidRPr="00D52E4C">
        <w:t>”</w:t>
      </w:r>
      <w:r w:rsidR="00D52E4C">
        <w:t>,</w:t>
      </w:r>
    </w:p>
    <w:p w14:paraId="1F3F5D85" w14:textId="2E56272E" w:rsidR="00D5203B" w:rsidRDefault="00786D2D" w:rsidP="00AC0427">
      <w:pPr>
        <w:pStyle w:val="LITlitera"/>
      </w:pPr>
      <w:r>
        <w:t>b)</w:t>
      </w:r>
      <w:r w:rsidR="00AC0427">
        <w:tab/>
      </w:r>
      <w:r w:rsidR="00D5203B">
        <w:t>pkt 3 otrzymuje brzmienie:</w:t>
      </w:r>
    </w:p>
    <w:p w14:paraId="38EC122F" w14:textId="6F8FB850" w:rsidR="00D5203B" w:rsidRDefault="00D5203B" w:rsidP="00AC0427">
      <w:pPr>
        <w:pStyle w:val="ZLITwPKTzmlitwpktartykuempunktem"/>
      </w:pPr>
      <w:r w:rsidRPr="00455214">
        <w:t>„</w:t>
      </w:r>
      <w:r w:rsidRPr="00D5203B">
        <w:t xml:space="preserve">3) funkcjonowanie SWD PRM umożliwia automatyczne przełączenie pomiędzy centrami przetwarzania danych </w:t>
      </w:r>
      <w:r w:rsidRPr="004A1ACD">
        <w:t>na potrzeby</w:t>
      </w:r>
      <w:r w:rsidRPr="00D5203B">
        <w:t xml:space="preserve"> SWD PRM.</w:t>
      </w:r>
      <w:r w:rsidRPr="00455214">
        <w:t>”;</w:t>
      </w:r>
    </w:p>
    <w:p w14:paraId="558950FC" w14:textId="5E18EA6E" w:rsidR="00E155FC" w:rsidRDefault="00822069" w:rsidP="00455214">
      <w:pPr>
        <w:pStyle w:val="PKTpunkt"/>
      </w:pPr>
      <w:r>
        <w:t>6</w:t>
      </w:r>
      <w:r w:rsidR="002B6745" w:rsidRPr="002267CE">
        <w:t>)</w:t>
      </w:r>
      <w:r w:rsidR="002B6745">
        <w:tab/>
      </w:r>
      <w:r w:rsidR="002267CE" w:rsidRPr="002267CE">
        <w:t>§ 7 otrzymuje brzmienie:</w:t>
      </w:r>
    </w:p>
    <w:p w14:paraId="0BFB1C2C" w14:textId="63B6DC52" w:rsidR="002267CE" w:rsidRDefault="002267CE" w:rsidP="002267CE">
      <w:pPr>
        <w:pStyle w:val="ZARTzmartartykuempunktem"/>
      </w:pPr>
      <w:r w:rsidRPr="002267CE">
        <w:t>„§ 7</w:t>
      </w:r>
      <w:r w:rsidR="00940C88">
        <w:t xml:space="preserve">. </w:t>
      </w:r>
      <w:r w:rsidRPr="002267CE">
        <w:t xml:space="preserve">1. </w:t>
      </w:r>
      <w:r w:rsidR="00C82104" w:rsidRPr="0083195A">
        <w:t xml:space="preserve">Podsystem Zintegrowanej Łączności SWD PRM </w:t>
      </w:r>
      <w:r w:rsidRPr="002267CE">
        <w:t>posiada funkcjonalności umożliwiające</w:t>
      </w:r>
      <w:r w:rsidR="000F62A0">
        <w:t>:</w:t>
      </w:r>
    </w:p>
    <w:p w14:paraId="7FBD8008" w14:textId="265B424F" w:rsidR="002267CE" w:rsidRDefault="002267CE" w:rsidP="002267CE">
      <w:pPr>
        <w:pStyle w:val="ZPKTzmpktartykuempunktem"/>
      </w:pPr>
      <w:r>
        <w:t>1</w:t>
      </w:r>
      <w:r w:rsidR="002B6745">
        <w:t>)</w:t>
      </w:r>
      <w:r w:rsidR="002B6745">
        <w:tab/>
      </w:r>
      <w:r w:rsidRPr="002267CE">
        <w:t xml:space="preserve">realizację zadań </w:t>
      </w:r>
      <w:r w:rsidR="008E7E5B">
        <w:t xml:space="preserve">przez </w:t>
      </w:r>
      <w:r w:rsidRPr="002267CE">
        <w:t>dyspozytora medycznego w przypadku wystąpienia sytuacji awaryjnej</w:t>
      </w:r>
      <w:r w:rsidR="0021488D">
        <w:t>, prac planowych</w:t>
      </w:r>
      <w:r w:rsidRPr="002267CE">
        <w:t xml:space="preserve"> lub braku możliwości odebrania połączenia, przez przekierowanie tego połączenia na inne stanowisko pracy dyspozytora medycznego</w:t>
      </w:r>
      <w:r w:rsidR="00192287">
        <w:t>, w</w:t>
      </w:r>
      <w:r w:rsidRPr="002267CE">
        <w:t>:</w:t>
      </w:r>
    </w:p>
    <w:p w14:paraId="39219839" w14:textId="6FCDC9EE" w:rsidR="002267CE" w:rsidRDefault="002267CE" w:rsidP="002267CE">
      <w:pPr>
        <w:pStyle w:val="ZLITwPKTzmlitwpktartykuempunktem"/>
      </w:pPr>
      <w:r>
        <w:t>a</w:t>
      </w:r>
      <w:r w:rsidR="002B6745">
        <w:t>)</w:t>
      </w:r>
      <w:r w:rsidR="002B6745">
        <w:tab/>
      </w:r>
      <w:r w:rsidRPr="002267CE">
        <w:t>danej dyspozytorni medycznej,</w:t>
      </w:r>
    </w:p>
    <w:p w14:paraId="64414A53" w14:textId="53892315" w:rsidR="002267CE" w:rsidRDefault="002267CE" w:rsidP="002267CE">
      <w:pPr>
        <w:pStyle w:val="ZLITwPKTzmlitwpktartykuempunktem"/>
      </w:pPr>
      <w:r>
        <w:t>b)</w:t>
      </w:r>
      <w:r w:rsidR="002B6745">
        <w:tab/>
      </w:r>
      <w:r w:rsidR="0034248B" w:rsidRPr="0034248B">
        <w:t>dyspozytorni medycznej zastępującej</w:t>
      </w:r>
      <w:r w:rsidRPr="002267CE">
        <w:t>,</w:t>
      </w:r>
    </w:p>
    <w:p w14:paraId="47FD6E6D" w14:textId="15F3ECFF" w:rsidR="002267CE" w:rsidRDefault="002267CE" w:rsidP="002267CE">
      <w:pPr>
        <w:pStyle w:val="ZLITwPKTzmlitwpktartykuempunktem"/>
      </w:pPr>
      <w:r>
        <w:t>c)</w:t>
      </w:r>
      <w:r w:rsidR="002B6745">
        <w:tab/>
      </w:r>
      <w:r w:rsidRPr="002267CE">
        <w:t>dyspozytorni</w:t>
      </w:r>
      <w:r w:rsidR="0034248B">
        <w:t xml:space="preserve"> medycznej</w:t>
      </w:r>
      <w:r w:rsidRPr="002267CE">
        <w:t>, w której w danej chwili jest najlepszy stosunek liczby połączeń oczekujących w kolejce do liczby zalogowanych dyspozytorów medycznych;</w:t>
      </w:r>
    </w:p>
    <w:p w14:paraId="4B351FD5" w14:textId="2EF7C9ED" w:rsidR="002267CE" w:rsidRDefault="002267CE" w:rsidP="002267CE">
      <w:pPr>
        <w:pStyle w:val="ZPKTzmpktartykuempunktem"/>
      </w:pPr>
      <w:r>
        <w:lastRenderedPageBreak/>
        <w:t>2</w:t>
      </w:r>
      <w:r w:rsidR="002B6745">
        <w:t>)</w:t>
      </w:r>
      <w:r w:rsidR="002B6745">
        <w:tab/>
      </w:r>
      <w:r w:rsidRPr="002267CE">
        <w:t>prowadzenie korespondencji radiowej</w:t>
      </w:r>
      <w:r w:rsidR="007B5866">
        <w:t xml:space="preserve">, o której mowa w art. 24f ust. 1 ustawy, </w:t>
      </w:r>
      <w:r w:rsidRPr="002267CE">
        <w:t>w przypadku wystąpienia sytuacji awaryjnej;</w:t>
      </w:r>
    </w:p>
    <w:p w14:paraId="2C5B7AFE" w14:textId="7C3AD17B" w:rsidR="002267CE" w:rsidRDefault="002267CE" w:rsidP="002267CE">
      <w:pPr>
        <w:pStyle w:val="ZPKTzmpktartykuempunktem"/>
      </w:pPr>
      <w:r>
        <w:t>3</w:t>
      </w:r>
      <w:r w:rsidR="002B6745">
        <w:t>)</w:t>
      </w:r>
      <w:r w:rsidR="002B6745">
        <w:tab/>
      </w:r>
      <w:r w:rsidRPr="002267CE">
        <w:t xml:space="preserve">integrację </w:t>
      </w:r>
      <w:r w:rsidR="008561A5">
        <w:t xml:space="preserve">z </w:t>
      </w:r>
      <w:r w:rsidR="00940C88" w:rsidRPr="0083195A">
        <w:t>Podsystem</w:t>
      </w:r>
      <w:r w:rsidR="00940C88">
        <w:t>em</w:t>
      </w:r>
      <w:r w:rsidR="00940C88" w:rsidRPr="0083195A">
        <w:t xml:space="preserve"> Zintegrowanej Łączności</w:t>
      </w:r>
      <w:r w:rsidR="008561A5">
        <w:t xml:space="preserve"> SWD PRM </w:t>
      </w:r>
      <w:r w:rsidR="00571E51" w:rsidRPr="00571E51">
        <w:t xml:space="preserve">różnych systemów łączności radiowej </w:t>
      </w:r>
      <w:r w:rsidRPr="002267CE">
        <w:t xml:space="preserve">funkcjonujących </w:t>
      </w:r>
      <w:r w:rsidR="008561A5">
        <w:t xml:space="preserve">w poszczególnych </w:t>
      </w:r>
      <w:r w:rsidR="003266C1">
        <w:t>województwa</w:t>
      </w:r>
      <w:r w:rsidR="008561A5">
        <w:t>ch</w:t>
      </w:r>
      <w:r w:rsidRPr="002267CE">
        <w:t>;</w:t>
      </w:r>
    </w:p>
    <w:p w14:paraId="065A4805" w14:textId="0F9C0321" w:rsidR="002267CE" w:rsidRDefault="002267CE" w:rsidP="002267CE">
      <w:pPr>
        <w:pStyle w:val="ZPKTzmpktartykuempunktem"/>
      </w:pPr>
      <w:r>
        <w:t>4)</w:t>
      </w:r>
      <w:r w:rsidR="002B6745">
        <w:tab/>
      </w:r>
      <w:r w:rsidRPr="002267CE">
        <w:t>generowanie statystyk dla łączności telefonicznej i radiowej</w:t>
      </w:r>
      <w:r>
        <w:t>.</w:t>
      </w:r>
    </w:p>
    <w:p w14:paraId="60BDD2DC" w14:textId="6E7AD2C8" w:rsidR="008A7EBF" w:rsidRDefault="00EC600C" w:rsidP="002267CE">
      <w:pPr>
        <w:pStyle w:val="ZUSTzmustartykuempunktem"/>
      </w:pPr>
      <w:r>
        <w:t>2</w:t>
      </w:r>
      <w:r w:rsidR="008A7EBF">
        <w:t xml:space="preserve">. </w:t>
      </w:r>
      <w:r w:rsidR="00B254A6" w:rsidRPr="0083195A">
        <w:t>Podsystem Zintegrowanej Łączności</w:t>
      </w:r>
      <w:r w:rsidR="008A7EBF" w:rsidRPr="008A7EBF">
        <w:t xml:space="preserve"> SWD PRM posiada funkcjonalności umożliwiające realizację zadań</w:t>
      </w:r>
      <w:r w:rsidR="008E7E5B">
        <w:t xml:space="preserve"> przez</w:t>
      </w:r>
      <w:r w:rsidR="008A7EBF" w:rsidRPr="008A7EBF">
        <w:t xml:space="preserve"> dyspozytora lotniczego w przypadku wystąpienia sytuacji awaryjnej lub braku możliwości odebrania połączenia przez przekierowanie połączenia na inne stanowisko pracy dyspozytora lotniczego w Centrum Operacyjnym, o którym mowa w art. 26d ust. 1 ustawy.”</w:t>
      </w:r>
      <w:r w:rsidR="008A7EBF">
        <w:t>;</w:t>
      </w:r>
    </w:p>
    <w:p w14:paraId="28CC91D2" w14:textId="21139A42" w:rsidR="008A7EBF" w:rsidRDefault="00822069" w:rsidP="008A7EBF">
      <w:pPr>
        <w:pStyle w:val="PKTpunkt"/>
      </w:pPr>
      <w:r>
        <w:t>7</w:t>
      </w:r>
      <w:r w:rsidR="002B6745">
        <w:t>)</w:t>
      </w:r>
      <w:r w:rsidR="002B6745">
        <w:tab/>
      </w:r>
      <w:r w:rsidR="008A7EBF" w:rsidRPr="008A7EBF">
        <w:t>w § 9:</w:t>
      </w:r>
    </w:p>
    <w:p w14:paraId="091E3081" w14:textId="6015688C" w:rsidR="008A7EBF" w:rsidRDefault="008A7EBF" w:rsidP="008A7EBF">
      <w:pPr>
        <w:pStyle w:val="LITlitera"/>
      </w:pPr>
      <w:r>
        <w:t>a</w:t>
      </w:r>
      <w:r w:rsidR="002B6745">
        <w:t>)</w:t>
      </w:r>
      <w:r w:rsidR="002B6745">
        <w:tab/>
      </w:r>
      <w:r w:rsidRPr="008A7EBF">
        <w:t>w ust. 2 w pkt 4 średnik zastępuje się kropką i uchyla się pkt 5,</w:t>
      </w:r>
    </w:p>
    <w:p w14:paraId="039B6E00" w14:textId="7DB2D359" w:rsidR="008A7EBF" w:rsidRDefault="008A7EBF" w:rsidP="008A7EBF">
      <w:pPr>
        <w:pStyle w:val="LITlitera"/>
      </w:pPr>
      <w:r>
        <w:t>b</w:t>
      </w:r>
      <w:r w:rsidR="002B6745">
        <w:t>)</w:t>
      </w:r>
      <w:r w:rsidR="002B6745">
        <w:tab/>
      </w:r>
      <w:r w:rsidRPr="008A7EBF">
        <w:t>w ust. 3 wyrazy „w szczególności w oparciu o moduł administratora” zastępuje się wyrazami „zgodnie z modelem”,</w:t>
      </w:r>
    </w:p>
    <w:p w14:paraId="5E9539DD" w14:textId="767D8AA7" w:rsidR="008A7EBF" w:rsidRDefault="008A7EBF" w:rsidP="008A7EBF">
      <w:pPr>
        <w:pStyle w:val="LITlitera"/>
      </w:pPr>
      <w:r>
        <w:t>c</w:t>
      </w:r>
      <w:r w:rsidR="002B6745">
        <w:t>)</w:t>
      </w:r>
      <w:r w:rsidR="002B6745">
        <w:tab/>
      </w:r>
      <w:r w:rsidRPr="008A7EBF">
        <w:t>w ust. 4</w:t>
      </w:r>
      <w:r>
        <w:t>:</w:t>
      </w:r>
    </w:p>
    <w:p w14:paraId="01DCFF2C" w14:textId="4AEDF90D" w:rsidR="008A7EBF" w:rsidRDefault="002B6745" w:rsidP="008A7EBF">
      <w:pPr>
        <w:pStyle w:val="TIRtiret"/>
      </w:pPr>
      <w:r w:rsidRPr="008A7EBF">
        <w:t>–</w:t>
      </w:r>
      <w:r>
        <w:tab/>
      </w:r>
      <w:r w:rsidR="008561A5">
        <w:t xml:space="preserve">skreśla się </w:t>
      </w:r>
      <w:r w:rsidR="008A7EBF" w:rsidRPr="008A7EBF">
        <w:t>pkt 16,</w:t>
      </w:r>
    </w:p>
    <w:p w14:paraId="50013C38" w14:textId="1573D4CA" w:rsidR="008A7EBF" w:rsidRDefault="002B6745" w:rsidP="008A7EBF">
      <w:pPr>
        <w:pStyle w:val="TIRtiret"/>
      </w:pPr>
      <w:r w:rsidRPr="008A7EBF">
        <w:t>–</w:t>
      </w:r>
      <w:r>
        <w:tab/>
      </w:r>
      <w:r w:rsidR="008A7EBF" w:rsidRPr="008A7EBF">
        <w:t>w pkt 17:</w:t>
      </w:r>
    </w:p>
    <w:p w14:paraId="4F7EB152" w14:textId="7E97DED9" w:rsidR="008A7EBF" w:rsidRDefault="008A7EBF" w:rsidP="00C82104">
      <w:pPr>
        <w:pStyle w:val="2TIRpodwjnytiret"/>
      </w:pPr>
      <w:r w:rsidRPr="008A7EBF">
        <w:t>–</w:t>
      </w:r>
      <w:r>
        <w:t xml:space="preserve"> </w:t>
      </w:r>
      <w:r w:rsidRPr="008A7EBF">
        <w:t>–</w:t>
      </w:r>
      <w:r w:rsidR="002B6745">
        <w:tab/>
      </w:r>
      <w:r w:rsidRPr="008A7EBF">
        <w:t>wprowadzenie do wyliczenia otrzymuje brzmienie:</w:t>
      </w:r>
    </w:p>
    <w:p w14:paraId="4B4D4636" w14:textId="1128D065" w:rsidR="008A7EBF" w:rsidRDefault="008A76C4" w:rsidP="00C82104">
      <w:pPr>
        <w:pStyle w:val="ZTIRCZWSPLITwPKTzmczciwsplitwpkttiret"/>
      </w:pPr>
      <w:r w:rsidRPr="008A76C4">
        <w:t>„opracowywanie i udostępnianie użytkownikom SWD PRM niezbędnych dokumentów i procedur dotyczących:</w:t>
      </w:r>
      <w:r w:rsidRPr="008A7EBF">
        <w:t>”</w:t>
      </w:r>
      <w:r>
        <w:t>,</w:t>
      </w:r>
    </w:p>
    <w:p w14:paraId="4B0FEEAB" w14:textId="09BF5EA7" w:rsidR="008A76C4" w:rsidRDefault="008A76C4" w:rsidP="00C82104">
      <w:pPr>
        <w:pStyle w:val="2TIRpodwjnytiret"/>
      </w:pPr>
      <w:r w:rsidRPr="008A7EBF">
        <w:t>–</w:t>
      </w:r>
      <w:r>
        <w:t xml:space="preserve"> </w:t>
      </w:r>
      <w:r w:rsidR="002B6745" w:rsidRPr="008A7EBF">
        <w:t>–</w:t>
      </w:r>
      <w:r w:rsidR="002B6745">
        <w:tab/>
      </w:r>
      <w:r>
        <w:t>po lit. b dodaje się lit. ba w brzmieniu:</w:t>
      </w:r>
    </w:p>
    <w:p w14:paraId="6D528552" w14:textId="14C7034A" w:rsidR="008A76C4" w:rsidRDefault="008A76C4" w:rsidP="00940C88">
      <w:pPr>
        <w:pStyle w:val="ZLITCZWSP2TIRwLITzmczciwsppodwtirwlitliter"/>
      </w:pPr>
      <w:r w:rsidRPr="008A7EBF">
        <w:t>„</w:t>
      </w:r>
      <w:r>
        <w:t>ba)</w:t>
      </w:r>
      <w:r w:rsidR="00940C88">
        <w:tab/>
      </w:r>
      <w:r w:rsidRPr="008A76C4">
        <w:t>obsługi SWD PRM</w:t>
      </w:r>
      <w:r w:rsidR="008C3EF9">
        <w:t>,</w:t>
      </w:r>
      <w:r w:rsidRPr="008A76C4">
        <w:t>”,</w:t>
      </w:r>
    </w:p>
    <w:p w14:paraId="69753856" w14:textId="31D5E050" w:rsidR="0070066E" w:rsidRDefault="002B6745" w:rsidP="0070066E">
      <w:pPr>
        <w:pStyle w:val="TIRtiret"/>
      </w:pPr>
      <w:r w:rsidRPr="008A7EBF">
        <w:t>–</w:t>
      </w:r>
      <w:r>
        <w:tab/>
      </w:r>
      <w:r w:rsidR="0070066E">
        <w:t xml:space="preserve">w pkt 18 </w:t>
      </w:r>
      <w:r w:rsidR="0070066E" w:rsidRPr="0070066E">
        <w:t>po wyrazach „ministrowi właściwemu do spraw zdrowia” dodaje się wyrazy „do 10 dnia każdego miesiąca za miesiąc poprzedni”,</w:t>
      </w:r>
    </w:p>
    <w:p w14:paraId="51A2FAFE" w14:textId="4C73F890" w:rsidR="0070066E" w:rsidRDefault="002B6745" w:rsidP="0070066E">
      <w:pPr>
        <w:pStyle w:val="TIRtiret"/>
      </w:pPr>
      <w:r w:rsidRPr="008A7EBF">
        <w:t>–</w:t>
      </w:r>
      <w:r>
        <w:tab/>
      </w:r>
      <w:r w:rsidR="0070066E" w:rsidRPr="0070066E">
        <w:t>pkt 19 otrzymuje brzmienie:</w:t>
      </w:r>
    </w:p>
    <w:p w14:paraId="27625053" w14:textId="4DE307C7" w:rsidR="0070066E" w:rsidRDefault="0070066E" w:rsidP="00C82104">
      <w:pPr>
        <w:pStyle w:val="ZTIRPKTzmpkttiret"/>
      </w:pPr>
      <w:r w:rsidRPr="0070066E">
        <w:t>„19</w:t>
      </w:r>
      <w:r w:rsidR="002B6745" w:rsidRPr="0070066E">
        <w:t>)</w:t>
      </w:r>
      <w:r w:rsidR="002B6745">
        <w:tab/>
      </w:r>
      <w:r w:rsidRPr="0070066E">
        <w:t>niezwłoczne, w czasie nie dłuższym niż 15 minut od chwili powzięcia przez dysponenta lotniczych zespołów ratownictwa medycznego informacji o wystąpieniu awarii, informowanie ministra właściwego do spraw zdrowia o awari</w:t>
      </w:r>
      <w:r w:rsidR="008E7E5B">
        <w:t>i</w:t>
      </w:r>
      <w:r w:rsidRPr="0070066E">
        <w:t xml:space="preserve"> SWD PRM, wpływając</w:t>
      </w:r>
      <w:r w:rsidR="008E7E5B">
        <w:t>ej</w:t>
      </w:r>
      <w:r w:rsidRPr="0070066E">
        <w:t xml:space="preserve"> na realizowanie zadań przez jego użytkowników i dotyczących minimalnych funkcjonalności SWD PRM, o których mowa w § 3</w:t>
      </w:r>
      <w:r>
        <w:t>;</w:t>
      </w:r>
      <w:r w:rsidRPr="0070066E">
        <w:t>”</w:t>
      </w:r>
      <w:r>
        <w:t>,</w:t>
      </w:r>
    </w:p>
    <w:p w14:paraId="69792745" w14:textId="55504EF9" w:rsidR="0070066E" w:rsidRDefault="002B6745" w:rsidP="0070066E">
      <w:pPr>
        <w:pStyle w:val="TIRtiret"/>
      </w:pPr>
      <w:r w:rsidRPr="008A7EBF">
        <w:t>–</w:t>
      </w:r>
      <w:r>
        <w:tab/>
      </w:r>
      <w:r w:rsidR="0070066E" w:rsidRPr="0070066E">
        <w:t>w pkt 20 i 21 wyraz „współpraca” zastępuje się wyrazem „współpracę”,</w:t>
      </w:r>
    </w:p>
    <w:p w14:paraId="0FA0A530" w14:textId="48E2F335" w:rsidR="0070066E" w:rsidRDefault="002B6745" w:rsidP="00AF30B0">
      <w:pPr>
        <w:pStyle w:val="TIRtiret"/>
      </w:pPr>
      <w:r w:rsidRPr="008A7EBF">
        <w:t>–</w:t>
      </w:r>
      <w:r>
        <w:tab/>
      </w:r>
      <w:r w:rsidR="00AF30B0">
        <w:t>po pkt 21 dodaje się pkt 21a w brzmieniu:</w:t>
      </w:r>
    </w:p>
    <w:p w14:paraId="7DEA489E" w14:textId="171D4803" w:rsidR="00AF30B0" w:rsidRDefault="00AF30B0" w:rsidP="00C82104">
      <w:pPr>
        <w:pStyle w:val="ZTIRPKTzmpkttiret"/>
      </w:pPr>
      <w:r w:rsidRPr="00AF30B0">
        <w:lastRenderedPageBreak/>
        <w:t>„</w:t>
      </w:r>
      <w:r>
        <w:t>21a</w:t>
      </w:r>
      <w:r w:rsidRPr="00AF30B0">
        <w:t>) współpracę z administratorami wojewódzkimi i administratorami dysponentów.”,</w:t>
      </w:r>
    </w:p>
    <w:p w14:paraId="642BFF62" w14:textId="426F2D93" w:rsidR="00AF30B0" w:rsidRDefault="00AF30B0" w:rsidP="00AF30B0">
      <w:pPr>
        <w:pStyle w:val="LITlitera"/>
      </w:pPr>
      <w:r>
        <w:t>d</w:t>
      </w:r>
      <w:r w:rsidR="002B6745">
        <w:t>)</w:t>
      </w:r>
      <w:r w:rsidR="002B6745">
        <w:tab/>
      </w:r>
      <w:r w:rsidRPr="00AF30B0">
        <w:t>w ust. 5:</w:t>
      </w:r>
    </w:p>
    <w:p w14:paraId="307D9104" w14:textId="19A8B1B2" w:rsidR="00AF30B0" w:rsidRDefault="002B6745" w:rsidP="00AF30B0">
      <w:pPr>
        <w:pStyle w:val="TIRtiret"/>
      </w:pPr>
      <w:r w:rsidRPr="008A7EBF">
        <w:t>–</w:t>
      </w:r>
      <w:r>
        <w:tab/>
      </w:r>
      <w:r w:rsidR="00AF30B0" w:rsidRPr="00AF30B0">
        <w:t>w pkt 6 skreśla się wyrazy „w module raportowym”,</w:t>
      </w:r>
    </w:p>
    <w:p w14:paraId="2773AC4B" w14:textId="5E01DC3A" w:rsidR="00AF30B0" w:rsidRDefault="002B6745" w:rsidP="00AF30B0">
      <w:pPr>
        <w:pStyle w:val="TIRtiret"/>
      </w:pPr>
      <w:r w:rsidRPr="008A7EBF">
        <w:t>–</w:t>
      </w:r>
      <w:r>
        <w:tab/>
      </w:r>
      <w:r w:rsidR="00D13EBD">
        <w:t>uchyla się</w:t>
      </w:r>
      <w:r w:rsidR="00AF30B0" w:rsidRPr="00AF30B0">
        <w:t xml:space="preserve"> pkt 9,</w:t>
      </w:r>
    </w:p>
    <w:p w14:paraId="2E5CE219" w14:textId="13DB2DB9" w:rsidR="004C152E" w:rsidRDefault="004C152E" w:rsidP="00AF30B0">
      <w:pPr>
        <w:pStyle w:val="TIRtiret"/>
      </w:pPr>
      <w:r w:rsidRPr="008A7EBF">
        <w:t>–</w:t>
      </w:r>
      <w:r>
        <w:t xml:space="preserve"> w pkt 12 po wyrazie </w:t>
      </w:r>
      <w:r w:rsidRPr="00AF30B0">
        <w:t>„</w:t>
      </w:r>
      <w:r>
        <w:t>dysponenta</w:t>
      </w:r>
      <w:r w:rsidRPr="00AF30B0">
        <w:t>”</w:t>
      </w:r>
      <w:r>
        <w:t xml:space="preserve"> dodaje się wyrazy </w:t>
      </w:r>
      <w:r w:rsidRPr="00AF30B0">
        <w:t>„</w:t>
      </w:r>
      <w:r>
        <w:t>SWD PRM</w:t>
      </w:r>
      <w:r w:rsidRPr="00AF30B0">
        <w:t>”</w:t>
      </w:r>
      <w:r>
        <w:t>,</w:t>
      </w:r>
    </w:p>
    <w:p w14:paraId="5C97F55E" w14:textId="46AC88C9" w:rsidR="00AF30B0" w:rsidRDefault="002B6745" w:rsidP="00AF30B0">
      <w:pPr>
        <w:pStyle w:val="TIRtiret"/>
      </w:pPr>
      <w:r w:rsidRPr="008A7EBF">
        <w:t>–</w:t>
      </w:r>
      <w:r>
        <w:tab/>
      </w:r>
      <w:r w:rsidR="00AF30B0" w:rsidRPr="00AF30B0">
        <w:t>w pkt 13 kropkę zastępuje się średnikiem i dodaje się pkt 14 w brzmieniu:</w:t>
      </w:r>
    </w:p>
    <w:p w14:paraId="792DF45A" w14:textId="62114DCB" w:rsidR="00AF30B0" w:rsidRDefault="00AF30B0" w:rsidP="004C152E">
      <w:pPr>
        <w:pStyle w:val="ZTIRPKTzmpkttiret"/>
      </w:pPr>
      <w:r w:rsidRPr="00AF30B0">
        <w:t>„14</w:t>
      </w:r>
      <w:r w:rsidR="002B6745" w:rsidRPr="00AF30B0">
        <w:t>)</w:t>
      </w:r>
      <w:r w:rsidR="002B6745">
        <w:tab/>
      </w:r>
      <w:r w:rsidRPr="00AF30B0">
        <w:t>instalację sprzętu i oprogramowania do obsługi SWD PRM w dyspozytorniach medycznych i na stanowiskach wojewódzkich koordynatorów ratownictwa medycznego oraz bieżącą obsługę techniczną sprzętu i aktualizację oprogramowania.”,</w:t>
      </w:r>
    </w:p>
    <w:p w14:paraId="737EBA3B" w14:textId="5EA69E86" w:rsidR="00AF30B0" w:rsidRDefault="005A1CD6" w:rsidP="005A1CD6">
      <w:pPr>
        <w:pStyle w:val="LITlitera"/>
      </w:pPr>
      <w:r>
        <w:t>e</w:t>
      </w:r>
      <w:r w:rsidR="002B6745">
        <w:t>)</w:t>
      </w:r>
      <w:r w:rsidR="002B6745">
        <w:tab/>
      </w:r>
      <w:r>
        <w:t>w ust. 6:</w:t>
      </w:r>
    </w:p>
    <w:p w14:paraId="621E55CC" w14:textId="4CF7CEEF" w:rsidR="005A1CD6" w:rsidRDefault="002B6745" w:rsidP="005A1CD6">
      <w:pPr>
        <w:pStyle w:val="TIRtiret"/>
      </w:pPr>
      <w:r w:rsidRPr="005A1CD6">
        <w:t>–</w:t>
      </w:r>
      <w:r>
        <w:tab/>
      </w:r>
      <w:r w:rsidR="005A1CD6" w:rsidRPr="005A1CD6">
        <w:t>w pkt 2 skreśla się wyrazy „dyspozytorniach medycznych,”,</w:t>
      </w:r>
    </w:p>
    <w:p w14:paraId="15E958FB" w14:textId="600FC2C8" w:rsidR="005A1CD6" w:rsidRDefault="002B6745" w:rsidP="005A1CD6">
      <w:pPr>
        <w:pStyle w:val="TIRtiret"/>
      </w:pPr>
      <w:r w:rsidRPr="008A7EBF">
        <w:t>–</w:t>
      </w:r>
      <w:r>
        <w:tab/>
      </w:r>
      <w:r w:rsidR="005A1CD6" w:rsidRPr="005A1CD6">
        <w:t>pkt 3 otrzymuje brzmienie:</w:t>
      </w:r>
    </w:p>
    <w:p w14:paraId="63CF9E82" w14:textId="3A351E59" w:rsidR="005A1CD6" w:rsidRDefault="005A1CD6" w:rsidP="00C82104">
      <w:pPr>
        <w:pStyle w:val="ZTIRPKTzmpkttiret"/>
      </w:pPr>
      <w:r w:rsidRPr="005A1CD6">
        <w:t>„3</w:t>
      </w:r>
      <w:r w:rsidR="002B6745" w:rsidRPr="005A1CD6">
        <w:t>)</w:t>
      </w:r>
      <w:r w:rsidR="002B6745">
        <w:tab/>
      </w:r>
      <w:r w:rsidRPr="005A1CD6">
        <w:t>konfigurowanie systemu nawigacji satelitarnej w specjalistycznych środkach transportu sanitarnego wykorzystywanych przez zespoły ratownictwa medycznego wraz z monitorowaniem poprawności jego funkcjonowania;”,</w:t>
      </w:r>
    </w:p>
    <w:p w14:paraId="11EB6E8D" w14:textId="095C0871" w:rsidR="00B13B50" w:rsidRDefault="002B6745" w:rsidP="00B13B50">
      <w:pPr>
        <w:pStyle w:val="TIRtiret"/>
      </w:pPr>
      <w:r w:rsidRPr="008A7EBF">
        <w:t>–</w:t>
      </w:r>
      <w:r>
        <w:tab/>
      </w:r>
      <w:r w:rsidR="005A1CD6" w:rsidRPr="005A1CD6">
        <w:t>w pkt 8 skreśla się wyrazy „w module raportowym”</w:t>
      </w:r>
      <w:r w:rsidR="00B13B50">
        <w:t>,</w:t>
      </w:r>
    </w:p>
    <w:p w14:paraId="0E5C1582" w14:textId="07497B87" w:rsidR="00B13B50" w:rsidRDefault="00B13B50" w:rsidP="00B13B50">
      <w:pPr>
        <w:pStyle w:val="LITlitera"/>
      </w:pPr>
      <w:r>
        <w:t>f</w:t>
      </w:r>
      <w:r w:rsidR="002B6745">
        <w:t>)</w:t>
      </w:r>
      <w:r w:rsidR="002B6745">
        <w:tab/>
      </w:r>
      <w:r>
        <w:t>dodaje się ust. 7 w brzmieniu:</w:t>
      </w:r>
    </w:p>
    <w:p w14:paraId="606118E4" w14:textId="74FE0138" w:rsidR="005A1CD6" w:rsidRDefault="00B13B50" w:rsidP="00DC22C8">
      <w:pPr>
        <w:pStyle w:val="ZUSTzmustartykuempunktem"/>
      </w:pPr>
      <w:r w:rsidRPr="005A1CD6">
        <w:t>„</w:t>
      </w:r>
      <w:r>
        <w:t>7.</w:t>
      </w:r>
      <w:r w:rsidR="00422450" w:rsidRPr="00422450">
        <w:t xml:space="preserve"> </w:t>
      </w:r>
      <w:r w:rsidR="00422450">
        <w:t>W</w:t>
      </w:r>
      <w:r w:rsidR="00422450" w:rsidRPr="00B13B50">
        <w:t xml:space="preserve"> odniesieniu do Lotniczego Pogotowia Ratunkowe</w:t>
      </w:r>
      <w:r w:rsidR="00485DFE">
        <w:t>go</w:t>
      </w:r>
      <w:r>
        <w:t xml:space="preserve"> </w:t>
      </w:r>
      <w:r w:rsidR="006D4A1A">
        <w:t xml:space="preserve">jako dysponenta lotniczych zespołów ratownictwa medycznego i lotniczych zespołów transportu sanitarnego </w:t>
      </w:r>
      <w:r w:rsidR="00422450" w:rsidRPr="00B13B50">
        <w:t>nie stosuje się</w:t>
      </w:r>
      <w:r w:rsidR="00422450" w:rsidRPr="005A1CD6">
        <w:t xml:space="preserve"> </w:t>
      </w:r>
      <w:r w:rsidR="008C3EF9">
        <w:t xml:space="preserve">przepisu </w:t>
      </w:r>
      <w:r w:rsidRPr="00B13B50">
        <w:t>ust</w:t>
      </w:r>
      <w:r w:rsidR="00422450">
        <w:t>.</w:t>
      </w:r>
      <w:r w:rsidRPr="00B13B50">
        <w:t xml:space="preserve"> </w:t>
      </w:r>
      <w:r w:rsidR="00422450">
        <w:t xml:space="preserve">6 pkt </w:t>
      </w:r>
      <w:r w:rsidR="006D4A1A">
        <w:t xml:space="preserve">1 i </w:t>
      </w:r>
      <w:r w:rsidRPr="00B13B50">
        <w:t>10</w:t>
      </w:r>
      <w:r w:rsidR="006D4A1A">
        <w:t xml:space="preserve"> </w:t>
      </w:r>
      <w:bookmarkStart w:id="1" w:name="_Hlk212726144"/>
      <w:r w:rsidR="006D4A1A">
        <w:t>w zakresie w</w:t>
      </w:r>
      <w:r w:rsidR="006D4A1A" w:rsidRPr="006D4A1A">
        <w:t>spółprac</w:t>
      </w:r>
      <w:r w:rsidR="006D4A1A">
        <w:t>y</w:t>
      </w:r>
      <w:r w:rsidR="006D4A1A" w:rsidRPr="006D4A1A">
        <w:t xml:space="preserve"> z administratorem </w:t>
      </w:r>
      <w:r w:rsidR="006D4A1A">
        <w:t>wojewódzkim</w:t>
      </w:r>
      <w:r w:rsidR="006D4A1A" w:rsidRPr="006D4A1A">
        <w:t xml:space="preserve"> SWD PRM</w:t>
      </w:r>
      <w:r w:rsidR="006D4A1A">
        <w:t xml:space="preserve"> i zgłaszania incydentów do tego administratora</w:t>
      </w:r>
      <w:bookmarkEnd w:id="1"/>
      <w:r w:rsidR="00DC22C8">
        <w:t>.</w:t>
      </w:r>
      <w:r w:rsidRPr="005A1CD6">
        <w:t>”</w:t>
      </w:r>
      <w:r w:rsidR="005A1CD6" w:rsidRPr="005A1CD6">
        <w:t>;</w:t>
      </w:r>
    </w:p>
    <w:p w14:paraId="5C83DF63" w14:textId="4F81C5E4" w:rsidR="005A1CD6" w:rsidRDefault="00822069" w:rsidP="00B254A6">
      <w:pPr>
        <w:pStyle w:val="PKTpunkt"/>
      </w:pPr>
      <w:r>
        <w:t>8</w:t>
      </w:r>
      <w:r w:rsidR="002B6745">
        <w:t>)</w:t>
      </w:r>
      <w:r w:rsidR="002B6745">
        <w:tab/>
      </w:r>
      <w:r w:rsidR="005A1CD6" w:rsidRPr="005A1CD6">
        <w:t>w § 10</w:t>
      </w:r>
      <w:r w:rsidR="00192287">
        <w:t xml:space="preserve"> w</w:t>
      </w:r>
      <w:r w:rsidR="00B254A6">
        <w:t xml:space="preserve"> </w:t>
      </w:r>
      <w:r w:rsidR="00C70BC4" w:rsidRPr="00C70BC4">
        <w:t>ust. 1 wprowadzenie do wyliczenia otrzymuje brzmienie:</w:t>
      </w:r>
    </w:p>
    <w:p w14:paraId="5D0D03BC" w14:textId="4C4F1BF8" w:rsidR="00EE4008" w:rsidRDefault="00EE4008" w:rsidP="00B254A6">
      <w:pPr>
        <w:pStyle w:val="ZLITCZWSPPKTzmczciwsppktliter"/>
      </w:pPr>
      <w:r w:rsidRPr="00EE4008">
        <w:t>„</w:t>
      </w:r>
      <w:r w:rsidR="004C522B">
        <w:t xml:space="preserve">1. </w:t>
      </w:r>
      <w:r w:rsidRPr="00EE4008">
        <w:t>W skład minimalnego wyposażenia stanowisk</w:t>
      </w:r>
      <w:r w:rsidR="006A31D2">
        <w:t>a</w:t>
      </w:r>
      <w:r w:rsidRPr="00EE4008">
        <w:t xml:space="preserve"> pracy dyspozytor</w:t>
      </w:r>
      <w:r w:rsidR="006A31D2">
        <w:t>a</w:t>
      </w:r>
      <w:r w:rsidRPr="00EE4008">
        <w:t xml:space="preserve"> medyczn</w:t>
      </w:r>
      <w:r w:rsidR="006A31D2">
        <w:t>ego</w:t>
      </w:r>
      <w:r w:rsidRPr="00EE4008">
        <w:t>, wojewódzkiego koordynatora ratownictwa medycznego oraz dyspozytora lotniczego wchodzą:</w:t>
      </w:r>
      <w:r w:rsidRPr="005A1CD6">
        <w:t>”</w:t>
      </w:r>
      <w:r w:rsidR="00B254A6">
        <w:t>;</w:t>
      </w:r>
    </w:p>
    <w:p w14:paraId="0C4DB168" w14:textId="09EE1904" w:rsidR="00EC747D" w:rsidRDefault="00822069" w:rsidP="00EE4008">
      <w:pPr>
        <w:pStyle w:val="PKTpunkt"/>
      </w:pPr>
      <w:r>
        <w:t>9</w:t>
      </w:r>
      <w:r w:rsidR="002B6745">
        <w:t>)</w:t>
      </w:r>
      <w:r w:rsidR="002B6745">
        <w:tab/>
      </w:r>
      <w:r w:rsidR="00EE4008" w:rsidRPr="00EE4008">
        <w:t>§ 11</w:t>
      </w:r>
      <w:r w:rsidR="00EC747D">
        <w:t xml:space="preserve"> otrzymuje brzmienie:</w:t>
      </w:r>
    </w:p>
    <w:p w14:paraId="28BF2BDB" w14:textId="0C00D0DF" w:rsidR="00EE4008" w:rsidRDefault="00EC747D" w:rsidP="00EC747D">
      <w:pPr>
        <w:pStyle w:val="ZARTzmartartykuempunktem"/>
      </w:pPr>
      <w:r w:rsidRPr="00EE4008">
        <w:t>„</w:t>
      </w:r>
      <w:r w:rsidRPr="00EC747D">
        <w:t>§</w:t>
      </w:r>
      <w:r>
        <w:t xml:space="preserve"> 11. </w:t>
      </w:r>
      <w:bookmarkStart w:id="2" w:name="_Hlk212448125"/>
      <w:r w:rsidRPr="00EC747D">
        <w:t xml:space="preserve">Przepisu § 10 ust. 3 pkt 1 nie stosuje </w:t>
      </w:r>
      <w:r w:rsidR="008E7E5B">
        <w:t xml:space="preserve">się </w:t>
      </w:r>
      <w:r>
        <w:t xml:space="preserve">do </w:t>
      </w:r>
      <w:r w:rsidRPr="00EC747D">
        <w:t>stacji dokując</w:t>
      </w:r>
      <w:r w:rsidR="006A31D2">
        <w:t>ych</w:t>
      </w:r>
      <w:r w:rsidR="008E7E5B">
        <w:t>, stanowiąc</w:t>
      </w:r>
      <w:r w:rsidR="006A31D2">
        <w:t>ych</w:t>
      </w:r>
      <w:r w:rsidR="008E7E5B">
        <w:t xml:space="preserve"> </w:t>
      </w:r>
      <w:r w:rsidRPr="00EC747D">
        <w:t>wyposażeni</w:t>
      </w:r>
      <w:r w:rsidR="008E7E5B">
        <w:t>e</w:t>
      </w:r>
      <w:r w:rsidRPr="00EC747D">
        <w:t xml:space="preserve"> specjalistyczn</w:t>
      </w:r>
      <w:r w:rsidR="006A31D2">
        <w:t>ych</w:t>
      </w:r>
      <w:r w:rsidRPr="00EC747D">
        <w:t xml:space="preserve"> środk</w:t>
      </w:r>
      <w:r w:rsidR="006A31D2">
        <w:t>ów</w:t>
      </w:r>
      <w:r w:rsidRPr="00EC747D">
        <w:t xml:space="preserve"> transportu sanitarnego</w:t>
      </w:r>
      <w:r w:rsidR="006A31D2">
        <w:t xml:space="preserve">, wykorzystywanych przez </w:t>
      </w:r>
      <w:r w:rsidRPr="00EC747D">
        <w:t>lotnicz</w:t>
      </w:r>
      <w:r w:rsidR="008E7E5B">
        <w:t>e</w:t>
      </w:r>
      <w:r w:rsidRPr="00EC747D">
        <w:t xml:space="preserve"> zespoł</w:t>
      </w:r>
      <w:r w:rsidR="006A31D2">
        <w:t>y</w:t>
      </w:r>
      <w:r w:rsidRPr="00EC747D">
        <w:t xml:space="preserve"> ratownictwa medycznego</w:t>
      </w:r>
      <w:bookmarkEnd w:id="2"/>
      <w:r w:rsidR="006D4A1A">
        <w:t xml:space="preserve"> i motocyklow</w:t>
      </w:r>
      <w:r w:rsidR="006A31D2">
        <w:t>e</w:t>
      </w:r>
      <w:r w:rsidR="006D4A1A">
        <w:t xml:space="preserve"> jednostk</w:t>
      </w:r>
      <w:r w:rsidR="006A31D2">
        <w:t>i</w:t>
      </w:r>
      <w:r w:rsidR="006D4A1A">
        <w:t xml:space="preserve"> ratunkow</w:t>
      </w:r>
      <w:r w:rsidR="006A31D2">
        <w:t>e</w:t>
      </w:r>
      <w:r w:rsidR="00EE4008" w:rsidRPr="00EE4008">
        <w:t>.</w:t>
      </w:r>
      <w:r w:rsidRPr="00EE4008">
        <w:t>”</w:t>
      </w:r>
      <w:r>
        <w:t>.</w:t>
      </w:r>
    </w:p>
    <w:p w14:paraId="5E97EF83" w14:textId="0E425EC9" w:rsidR="00927904" w:rsidRDefault="006D2D05" w:rsidP="00927904">
      <w:pPr>
        <w:pStyle w:val="ARTartustawynprozporzdzenia"/>
      </w:pPr>
      <w:r w:rsidRPr="006D2D05">
        <w:rPr>
          <w:rStyle w:val="Ppogrubienie"/>
        </w:rPr>
        <w:lastRenderedPageBreak/>
        <w:t xml:space="preserve">§ </w:t>
      </w:r>
      <w:r>
        <w:rPr>
          <w:rStyle w:val="Ppogrubienie"/>
        </w:rPr>
        <w:t xml:space="preserve">2. </w:t>
      </w:r>
      <w:r w:rsidR="00927904" w:rsidRPr="00927904">
        <w:t>Rozporządzenie wchodzi w życie po upływie 14 dni od dnia ogłoszenia</w:t>
      </w:r>
      <w:r w:rsidR="0037681F">
        <w:t>,</w:t>
      </w:r>
      <w:r w:rsidR="0037681F" w:rsidRPr="0037681F">
        <w:t xml:space="preserve"> z wyjątkiem § 1 pkt 2 lit. </w:t>
      </w:r>
      <w:r w:rsidR="00CA204B">
        <w:t>g</w:t>
      </w:r>
      <w:r w:rsidR="0037681F" w:rsidRPr="0037681F">
        <w:t>, który wchodzi w życie z dniem 1 stycznia 2028 r.</w:t>
      </w:r>
    </w:p>
    <w:p w14:paraId="38BA6E2A" w14:textId="77777777" w:rsidR="001B60BE" w:rsidRDefault="001B60BE" w:rsidP="00130690">
      <w:pPr>
        <w:pStyle w:val="NAZORGWYDnazwaorganuwydajcegoprojektowanyakt"/>
      </w:pPr>
    </w:p>
    <w:p w14:paraId="12B1F8D9" w14:textId="76B31757" w:rsidR="009474E6" w:rsidRDefault="00130690" w:rsidP="00130690">
      <w:pPr>
        <w:pStyle w:val="NAZORGWYDnazwaorganuwydajcegoprojektowanyakt"/>
      </w:pPr>
      <w:r>
        <w:t>minister zdrowia</w:t>
      </w:r>
    </w:p>
    <w:p w14:paraId="4F9363D5" w14:textId="77777777" w:rsidR="009474E6" w:rsidRDefault="009474E6">
      <w:pPr>
        <w:widowControl/>
        <w:autoSpaceDE/>
        <w:autoSpaceDN/>
        <w:adjustRightInd/>
        <w:rPr>
          <w:rFonts w:ascii="Times" w:eastAsia="Times New Roman" w:hAnsi="Times" w:cs="Times New Roman"/>
          <w:b/>
          <w:bCs/>
          <w:caps/>
          <w:kern w:val="24"/>
          <w:szCs w:val="24"/>
        </w:rPr>
      </w:pPr>
      <w:r>
        <w:br w:type="page"/>
      </w:r>
    </w:p>
    <w:p w14:paraId="4468A5A1" w14:textId="77777777" w:rsidR="00446A76" w:rsidRPr="00446A76" w:rsidRDefault="00446A76" w:rsidP="00446A76">
      <w:pPr>
        <w:pStyle w:val="ROZDZODDZOZNoznaczenierozdziauluboddziau"/>
        <w:rPr>
          <w:rStyle w:val="Ppogrubienie"/>
        </w:rPr>
      </w:pPr>
      <w:r w:rsidRPr="00446A76">
        <w:rPr>
          <w:rStyle w:val="Ppogrubienie"/>
        </w:rPr>
        <w:lastRenderedPageBreak/>
        <w:t>Uzasadnienie</w:t>
      </w:r>
    </w:p>
    <w:p w14:paraId="794B64F7" w14:textId="13AE7A80" w:rsidR="001A38F0" w:rsidRDefault="00594DD3" w:rsidP="001A38F0">
      <w:pPr>
        <w:pStyle w:val="ARTartustawynprozporzdzenia"/>
      </w:pPr>
      <w:r w:rsidRPr="00594DD3">
        <w:t>Rozporządzenie stanowi realizację upoważnienia ustawowego zawartego w art. 24g ustawy z dnia 8 września 2006 r. o Państwowym Ratownictwie Medycznym (Dz. U. z 202</w:t>
      </w:r>
      <w:r w:rsidR="00FC57FC">
        <w:t>6</w:t>
      </w:r>
      <w:r w:rsidRPr="00594DD3">
        <w:t xml:space="preserve"> r. poz. </w:t>
      </w:r>
      <w:r w:rsidR="00FC57FC">
        <w:t>141</w:t>
      </w:r>
      <w:r w:rsidRPr="00594DD3">
        <w:t>), zwanej dalej „ustawą”. Obecnie w ramach wykonania powyższego upoważnienia obowiązuje rozporządzenie Ministra Zdrowia z dnia 3 lipca 2019 r. w sprawie Systemu Wspomagania Dowodzenia Państwowego Ratownictwa Medycznego (Dz. U. poz. 1310).</w:t>
      </w:r>
    </w:p>
    <w:p w14:paraId="5621D222" w14:textId="2F3DA180" w:rsidR="00594DD3" w:rsidRDefault="00594DD3" w:rsidP="001A38F0">
      <w:pPr>
        <w:pStyle w:val="ARTartustawynprozporzdzenia"/>
      </w:pPr>
      <w:r w:rsidRPr="00594DD3">
        <w:t xml:space="preserve">Ustawa z dnia 24 kwietnia 2025 r. o zmianie ustawy o Państwowym Ratownictwie Medycznym oraz niektórych innych ustaw (Dz. U. poz. 637) wprowadziła zmianę w zakresie definicji Systemu Wspomagania Dowodzenia Państwowego Ratownictwa Medycznego (SWD PRM). Obecna definicja </w:t>
      </w:r>
      <w:r w:rsidR="00241641">
        <w:t>wyróżnia</w:t>
      </w:r>
      <w:r w:rsidRPr="00594DD3">
        <w:t xml:space="preserve"> dwa komponenty SWD PRM tj.:</w:t>
      </w:r>
    </w:p>
    <w:p w14:paraId="50C10FE3" w14:textId="4349CEE0" w:rsidR="00594DD3" w:rsidRPr="00594DD3" w:rsidRDefault="00594DD3" w:rsidP="00594DD3">
      <w:pPr>
        <w:pStyle w:val="PKTpunkt"/>
      </w:pPr>
      <w:r>
        <w:t>1</w:t>
      </w:r>
      <w:r w:rsidR="009E12B9">
        <w:t>)</w:t>
      </w:r>
      <w:r w:rsidR="009E12B9">
        <w:tab/>
      </w:r>
      <w:r w:rsidRPr="00594DD3">
        <w:t>system teleinformatyczny oraz</w:t>
      </w:r>
    </w:p>
    <w:p w14:paraId="44BC67A9" w14:textId="15021567" w:rsidR="00594DD3" w:rsidRPr="001A38F0" w:rsidRDefault="00594DD3" w:rsidP="00594DD3">
      <w:pPr>
        <w:pStyle w:val="PKTpunkt"/>
      </w:pPr>
      <w:r w:rsidRPr="00594DD3">
        <w:t>2</w:t>
      </w:r>
      <w:r w:rsidR="009E12B9" w:rsidRPr="00594DD3">
        <w:t>)</w:t>
      </w:r>
      <w:r w:rsidR="009E12B9">
        <w:tab/>
      </w:r>
      <w:r w:rsidRPr="00594DD3">
        <w:t xml:space="preserve">Podsystem Zintegrowanej Łączności Systemu Wspomagania Dowodzenia Państwowego Ratownictwa Medycznego (PZŁ SWD PRM), umożliwiający dystrybucję </w:t>
      </w:r>
      <w:r w:rsidR="006C4AF9">
        <w:t>połączeń</w:t>
      </w:r>
      <w:r w:rsidRPr="00594DD3">
        <w:t>.</w:t>
      </w:r>
    </w:p>
    <w:p w14:paraId="2C7E1E49" w14:textId="1659AF5A" w:rsidR="00594DD3" w:rsidRPr="00594DD3" w:rsidRDefault="00594DD3" w:rsidP="00594DD3">
      <w:pPr>
        <w:pStyle w:val="ARTartustawynprozporzdzenia"/>
      </w:pPr>
      <w:r w:rsidRPr="00594DD3">
        <w:t xml:space="preserve">Spowodowało to konieczność ujęcia PZŁ SWD PRM w rozporządzeniu Ministra Zdrowia z dnia 3 lipca 2019 r. w sprawie Systemu Wspomagania Dowodzenia Państwowego Ratownictwa Medycznego. PZŁ SWD PRM zapewnia obsługę łączności radiowej i telefonicznej oraz możliwość generowania statystyk dla ww. rodzajów łączności. Projekt rozporządzenia wprowadza również inne minimalne funkcjonalności PZŁ SWD PRM, które obecnie już działają, ale wymagają usankcjonowania. Architektura PZŁ SWD PRM polega na tym, że podsystem ten działa w oparciu o </w:t>
      </w:r>
      <w:r w:rsidR="00790130" w:rsidRPr="00790130">
        <w:t>infrastrukturę teleinformatyczną zlokalizowaną w centrach przetwarzania danych na potrzeby SWD PRM</w:t>
      </w:r>
      <w:r w:rsidRPr="00594DD3">
        <w:t>, które stanowią logiczną całość infrastruktury teleinformatycznej PZŁ SWD PRM</w:t>
      </w:r>
      <w:r w:rsidR="006A31D2">
        <w:t>. PZŁ SWD PRM</w:t>
      </w:r>
      <w:r w:rsidRPr="00594DD3">
        <w:t xml:space="preserve"> zapewnia dystrybucję połączeń </w:t>
      </w:r>
      <w:r w:rsidR="00313BF7">
        <w:t xml:space="preserve">również </w:t>
      </w:r>
      <w:r w:rsidRPr="00594DD3">
        <w:t xml:space="preserve">w sytuacji awarii. </w:t>
      </w:r>
    </w:p>
    <w:p w14:paraId="7D5CB440" w14:textId="430E5505" w:rsidR="00594DD3" w:rsidRDefault="00241641" w:rsidP="00594DD3">
      <w:pPr>
        <w:pStyle w:val="ARTartustawynprozporzdzenia"/>
      </w:pPr>
      <w:r w:rsidRPr="00241641">
        <w:t xml:space="preserve">Projekt rozporządzenia aktualizuje także katalog minimalnych funkcjonalności systemu teleinformatycznego SWD PRM, umożliwiających realizację zadań przez dyżurnych Krajowego Centrum Monitorowania Ratownictwa Medycznego, dyspozytorów medycznych oraz dyspozytorów lotniczych w Centrum Operacyjnym Lotniczego Pogotowia Ratunkowego, w związku z wejściem w życie art. 26d oraz art. 27a ust. 2 pkt 6 ustawy. W </w:t>
      </w:r>
      <w:r w:rsidR="009E12B9">
        <w:t>projekcie rozporz</w:t>
      </w:r>
      <w:r w:rsidR="00192287">
        <w:t>ą</w:t>
      </w:r>
      <w:r w:rsidR="009E12B9">
        <w:t>dzenia</w:t>
      </w:r>
      <w:r w:rsidR="009E12B9" w:rsidRPr="00241641">
        <w:t xml:space="preserve"> </w:t>
      </w:r>
      <w:r w:rsidRPr="00241641">
        <w:t xml:space="preserve">dodano również funkcjonalność SWD PRM pozwalającą na monitorowanie przez Krajowe Centrum Monitorowania Ratownictwa Medycznego przebiegu zdarzeń obsługiwanych przez dyspozytorów medycznych oraz zespoły ratownictwa medycznego, w tym zdarzeń, których skutki spowodowały stan nagłego zagrożenia zdrowotnego znacznej </w:t>
      </w:r>
      <w:r w:rsidRPr="00241641">
        <w:lastRenderedPageBreak/>
        <w:t xml:space="preserve">liczby osób oraz zdarzeń z użyciem czynników CBRNE (czynniki chemiczne, biologiczne, radiologiczne, nuklearne oraz wybuchowe, które ze względu na swoje właściwości zostały użyte lub mogły zostać użyte w sposób celowy do wywołania zagrożenia dla życia i zdrowia ludzi, zwierząt, mienia oraz środowiska naturalnego) lub HAZMAT (ang. </w:t>
      </w:r>
      <w:proofErr w:type="spellStart"/>
      <w:r w:rsidRPr="00241641">
        <w:t>hazardous</w:t>
      </w:r>
      <w:proofErr w:type="spellEnd"/>
      <w:r w:rsidRPr="00241641">
        <w:t xml:space="preserve"> materials, czyli wszelkie materiały, które w warunkach transportu lub przechowywania mogą stwarzać nieuzasadnione ryzyko dla zdrowia, bezpieczeństwa lub mienia), co ma szczególne znaczenie w obliczu obecnych zagrożeń zewnętrznych.</w:t>
      </w:r>
      <w:r w:rsidR="00E125E6">
        <w:t xml:space="preserve"> </w:t>
      </w:r>
      <w:r w:rsidR="00E125E6" w:rsidRPr="00E125E6">
        <w:t xml:space="preserve">Należy wskazać, że monitorowanie przebiegu zdarzeń przez Krajowe Centrum Monitorowania Ratownictwa Medycznego stanowi realizację zadania określonego w art. 27a ust. 2 pkt 6 ustawy z dnia 8 września 2006 r. o Państwowym Ratownictwie Medycznym. Monitorowanie to jest </w:t>
      </w:r>
      <w:r w:rsidR="00E125E6">
        <w:t>realizowane</w:t>
      </w:r>
      <w:r w:rsidR="00E125E6" w:rsidRPr="00E125E6">
        <w:t xml:space="preserve"> przez osoby wykonujące zawód medyczny, </w:t>
      </w:r>
      <w:r w:rsidR="00E125E6">
        <w:t>z</w:t>
      </w:r>
      <w:r w:rsidR="00E125E6" w:rsidRPr="00E125E6">
        <w:t>obowiązane do zachowania w tajemnicy informacji związanych z pacjentem, w szczególności informacji dotyczących</w:t>
      </w:r>
      <w:r w:rsidR="00E125E6">
        <w:t xml:space="preserve"> </w:t>
      </w:r>
      <w:r w:rsidR="00E125E6" w:rsidRPr="00E125E6">
        <w:t>stanu zdrowia, zgodnie z art. 13 i art. 14 ustawy z dnia 6 listopada 2008 r. o prawach pacjenta i Rzeczniku Praw Pacjenta.</w:t>
      </w:r>
    </w:p>
    <w:p w14:paraId="687C045E" w14:textId="205766F5" w:rsidR="00594DD3" w:rsidRDefault="00594DD3" w:rsidP="00594DD3">
      <w:pPr>
        <w:pStyle w:val="ARTartustawynprozporzdzenia"/>
      </w:pPr>
      <w:r w:rsidRPr="00594DD3">
        <w:t>Zawarte w projekcie rozporządzenia zmiany wynikają również z</w:t>
      </w:r>
      <w:r w:rsidR="009E12B9">
        <w:t>e zmian wprowadzonych</w:t>
      </w:r>
      <w:r w:rsidRPr="00594DD3">
        <w:t xml:space="preserve"> </w:t>
      </w:r>
      <w:r w:rsidR="009E12B9" w:rsidRPr="00594DD3">
        <w:t>rozporządzeni</w:t>
      </w:r>
      <w:r w:rsidR="009E12B9">
        <w:t>em</w:t>
      </w:r>
      <w:r w:rsidR="009E12B9" w:rsidRPr="00594DD3">
        <w:t xml:space="preserve"> </w:t>
      </w:r>
      <w:r w:rsidRPr="00594DD3">
        <w:t>Ministra Zdrowia z dnia 9 lipca 2025 r. zmieniając</w:t>
      </w:r>
      <w:r w:rsidR="009E12B9">
        <w:t>ym</w:t>
      </w:r>
      <w:r w:rsidRPr="00594DD3">
        <w:t xml:space="preserve"> rozporządzenie w sprawie rodzajów elektronicznej dokumentacji medycznej (Dz. U. poz. 930), klasyfikującego kartę medycznych czynności ratunkowych i kartę medyczną lotniczego zespołu ratownictwa medycznego jako elektroniczną dokumentację medyczną, co nastąpi</w:t>
      </w:r>
      <w:r w:rsidR="00313BF7">
        <w:t>ło</w:t>
      </w:r>
      <w:r w:rsidRPr="00594DD3">
        <w:t xml:space="preserve"> z dniem 1 stycznia 2026 r. Natomiast karta zlecenia wylotu lotniczego zespołu ratownictwa medycznego i karta zlecenia wyjazdu zespołu naziemnego</w:t>
      </w:r>
      <w:r w:rsidR="006A31D2">
        <w:t>,</w:t>
      </w:r>
      <w:r w:rsidRPr="00594DD3">
        <w:t xml:space="preserve"> prowadzone w SWD PRM</w:t>
      </w:r>
      <w:r w:rsidR="006A31D2">
        <w:t>,</w:t>
      </w:r>
      <w:r w:rsidRPr="00594DD3">
        <w:t xml:space="preserve"> nadal pozostaną dokumentacją medyczną prowadzoną w postaci elektronicznej. W związku z powyższym SWD PRM będzie obsługiwał zarówno elektroniczną dokumentację medyczną, jak i dokumentację medyczną prowadzoną w postaci elektronicznej.</w:t>
      </w:r>
    </w:p>
    <w:p w14:paraId="0238FE07" w14:textId="1CEEA94E" w:rsidR="00790130" w:rsidRPr="00594DD3" w:rsidRDefault="00790130" w:rsidP="00594DD3">
      <w:pPr>
        <w:pStyle w:val="ARTartustawynprozporzdzenia"/>
      </w:pPr>
      <w:r>
        <w:t>W projekcie uwzględniono również wyłączenie stosowania prze</w:t>
      </w:r>
      <w:r w:rsidR="00E43912">
        <w:t>z</w:t>
      </w:r>
      <w:r>
        <w:t xml:space="preserve"> Lotnicze Pogotowie Ratunkowe przepisów</w:t>
      </w:r>
      <w:r w:rsidRPr="00935CDF">
        <w:t xml:space="preserve"> § 9 ust. 6 pkt 1</w:t>
      </w:r>
      <w:r w:rsidR="009E12B9">
        <w:t xml:space="preserve"> </w:t>
      </w:r>
      <w:r w:rsidR="00E43912">
        <w:t xml:space="preserve">i </w:t>
      </w:r>
      <w:r w:rsidRPr="00935CDF">
        <w:t>10</w:t>
      </w:r>
      <w:r>
        <w:t xml:space="preserve"> </w:t>
      </w:r>
      <w:r w:rsidRPr="00935CDF">
        <w:t>rozporządzeni</w:t>
      </w:r>
      <w:r>
        <w:t>a</w:t>
      </w:r>
      <w:r w:rsidRPr="00935CDF">
        <w:t xml:space="preserve"> Ministra Zdrowia z dnia 3 lipca 2019 r. w sprawie Systemu Wspomagania Dowodzenia Państwowego Ratownictwa Medycznego</w:t>
      </w:r>
      <w:r>
        <w:t xml:space="preserve">, dotyczących </w:t>
      </w:r>
      <w:r w:rsidRPr="00855575">
        <w:t>dysponenta zespołów ratownictwa medycznego jako administratora dysponenta SWD PRM</w:t>
      </w:r>
      <w:r w:rsidR="00E43912">
        <w:t>,</w:t>
      </w:r>
      <w:r>
        <w:t xml:space="preserve"> </w:t>
      </w:r>
      <w:r w:rsidR="00E43912" w:rsidRPr="00E43912">
        <w:t>w zakresie współpracy z administratorem wojewódzkim SWD PRM i zgłaszania incydentów do tego administratora</w:t>
      </w:r>
      <w:r>
        <w:t>.</w:t>
      </w:r>
      <w:r w:rsidR="004C152E">
        <w:t xml:space="preserve"> Uzasadnieniem dla tej zmiany jest ten fakt, że wojewoda jako administrator SWD PRM nie odpowiada za funkcjonowanie SWD PRM w Lotniczym Pogotowiu Ratunkowym ani za współpracę w tym zakresie. Właściwym jest tutaj natomiast </w:t>
      </w:r>
      <w:r w:rsidR="004C152E">
        <w:lastRenderedPageBreak/>
        <w:t>administrator centralny SWD PRM, czyli również Lotnicze Pogotowie Ratunkowe, a dokładnie Krajowe Centrum Monitorowania Ratownictwa Medycznego.</w:t>
      </w:r>
    </w:p>
    <w:p w14:paraId="58A29B87" w14:textId="0A00C3F7" w:rsidR="00146308" w:rsidRPr="00146308" w:rsidRDefault="00594DD3" w:rsidP="00146308">
      <w:r w:rsidRPr="00594DD3">
        <w:t>Ponadto w projekcie rozporządzenia uwzględniono to, iż SWD PRM komunikuje się z systemem informacji w ochronie zdrowia, o którym mowa w ustawie z dnia 28 kwietnia 2011 r. o systemie informacji w ochronie zdrowia (Dz.U. z 2025 r. poz. 302 i 779</w:t>
      </w:r>
      <w:r w:rsidR="00FC57FC">
        <w:t>)</w:t>
      </w:r>
      <w:r w:rsidRPr="00594DD3">
        <w:t xml:space="preserve">. </w:t>
      </w:r>
      <w:r w:rsidR="00313BF7">
        <w:t>S</w:t>
      </w:r>
      <w:r w:rsidR="00146308">
        <w:t xml:space="preserve">tworzono </w:t>
      </w:r>
      <w:r w:rsidR="00313BF7">
        <w:t xml:space="preserve">ponadto </w:t>
      </w:r>
      <w:r w:rsidR="00146308">
        <w:t>rozwiązanie pod nazwą "</w:t>
      </w:r>
      <w:r w:rsidR="00146308" w:rsidRPr="00146308">
        <w:t>Moduł NFZ</w:t>
      </w:r>
      <w:r w:rsidR="00146308">
        <w:t>", któr</w:t>
      </w:r>
      <w:r w:rsidR="00FC57FC">
        <w:t>e</w:t>
      </w:r>
      <w:r w:rsidR="00146308" w:rsidRPr="00146308">
        <w:t xml:space="preserve"> służy do obsługi procesów związanych z rozliczaniem i ewidencją świadczeń finansowanych przez Narodowy Fundusz Zdrowia. </w:t>
      </w:r>
      <w:r w:rsidR="008A2700" w:rsidRPr="008A2700">
        <w:t xml:space="preserve">Moduł NFZ umożliwia gromadzenie, przetwarzanie oraz przekazywanie danych dotyczących realizacji umów </w:t>
      </w:r>
      <w:r w:rsidR="00313BF7">
        <w:t xml:space="preserve">zawartych </w:t>
      </w:r>
      <w:r w:rsidR="008A2700" w:rsidRPr="008A2700">
        <w:t>z NFZ, w tym informacji o wykonanych świadczeniach i o personelu zaangażowanym do ich realizacji. Dzięki integracji ww. modułu z innymi modułami SWD PRM zapewniona jest spójność danych, automatyzacja procesu rozliczeń świadczeń oraz wsparcie raportowania  zgodnego z wymaganiami NFZ.</w:t>
      </w:r>
    </w:p>
    <w:p w14:paraId="78C07392" w14:textId="259D1499" w:rsidR="00594DD3" w:rsidRPr="00594DD3" w:rsidRDefault="00594DD3" w:rsidP="00594DD3">
      <w:pPr>
        <w:pStyle w:val="ARTartustawynprozporzdzenia"/>
      </w:pPr>
      <w:r w:rsidRPr="00594DD3">
        <w:t xml:space="preserve">Komunikacja </w:t>
      </w:r>
      <w:r w:rsidR="00FC57FC">
        <w:t xml:space="preserve">SWD PRM </w:t>
      </w:r>
      <w:r w:rsidR="00313BF7">
        <w:t xml:space="preserve">z systemami, o których mowa powyżej </w:t>
      </w:r>
      <w:r w:rsidR="003250B3" w:rsidRPr="003250B3">
        <w:t>zachodzi również obecnie i służy celom statystycznym, informacyjnym, analitycznym i rozliczeniowym. Wobec faktu, iż ww. systemy teleinformatyczne podlegają ciągłemu rozwojowi, możliwość wymiany informacji między nimi jest kluczowa w celu poprawy jakości danych przetwarzanych w tych systemach</w:t>
      </w:r>
      <w:r w:rsidRPr="00594DD3">
        <w:t xml:space="preserve">.  </w:t>
      </w:r>
    </w:p>
    <w:p w14:paraId="0A1E97B0" w14:textId="3C73B411" w:rsidR="00594DD3" w:rsidRPr="00594DD3" w:rsidRDefault="00594DD3" w:rsidP="00594DD3">
      <w:pPr>
        <w:pStyle w:val="ARTartustawynprozporzdzenia"/>
      </w:pPr>
      <w:r w:rsidRPr="00594DD3">
        <w:t xml:space="preserve">Projekt zakłada także wyodrębnienie w SWD PRM infrastruktury koniecznej do szkolenia obecnych i przyszłych użytkowników tego systemu, w tym studentów kierunków medycznych, którzy muszą odbywać praktyki w dyspozytorniach medycznych i zespołach ratownictwa medycznego. Potrzeby w powyższym zakresie były zgłaszane do Ministerstwa Zdrowia przez urzędy wojewódzkie oraz przez Krajowe Centrum Monitorowania Ratownictwa Medycznego. W celu realizacji zadania konieczny jest zakup serwerów oraz </w:t>
      </w:r>
      <w:r w:rsidR="00787659" w:rsidRPr="00787659">
        <w:t xml:space="preserve">usługi serwisu dla urządzeń </w:t>
      </w:r>
      <w:r w:rsidR="00787659">
        <w:t xml:space="preserve">i </w:t>
      </w:r>
      <w:r w:rsidRPr="00594DD3">
        <w:t>licencji, aby wyodrębnić infrastrukturę ćwiczebną od części wykorzystywanej do obsługi rzeczywistych zdarzeń. Ze względu na konieczność zapewnienia finansowania i zbudowania infrastruktury</w:t>
      </w:r>
      <w:r w:rsidR="00241641">
        <w:t xml:space="preserve"> środowiska szkoleniowego</w:t>
      </w:r>
      <w:r w:rsidRPr="00594DD3">
        <w:t xml:space="preserve">, narzędzie szkoleniowe stanie się dostępne od dnia 1 stycznia 2028 r. </w:t>
      </w:r>
    </w:p>
    <w:p w14:paraId="52ADE0ED" w14:textId="77777777" w:rsidR="00594DD3" w:rsidRPr="00594DD3" w:rsidRDefault="00594DD3" w:rsidP="00594DD3">
      <w:pPr>
        <w:pStyle w:val="ARTartustawynprozporzdzenia"/>
      </w:pPr>
      <w:r w:rsidRPr="00594DD3">
        <w:t xml:space="preserve">W projekcie rozporządzenia zaktualizowano sposób utrzymania i zarządzania SWD PRM przez wskazanie czynności, które powinny być wykonywane przez administratorów na poziomie: </w:t>
      </w:r>
    </w:p>
    <w:p w14:paraId="739AC175" w14:textId="77777777" w:rsidR="00594DD3" w:rsidRPr="00594DD3" w:rsidRDefault="00594DD3" w:rsidP="004159A4">
      <w:pPr>
        <w:pStyle w:val="PKTpunkt"/>
      </w:pPr>
      <w:r w:rsidRPr="00594DD3">
        <w:t>1)</w:t>
      </w:r>
      <w:r w:rsidRPr="00594DD3">
        <w:tab/>
        <w:t xml:space="preserve">centralnym, </w:t>
      </w:r>
    </w:p>
    <w:p w14:paraId="12FC8BC9" w14:textId="77777777" w:rsidR="00594DD3" w:rsidRPr="00594DD3" w:rsidRDefault="00594DD3" w:rsidP="004159A4">
      <w:pPr>
        <w:pStyle w:val="PKTpunkt"/>
      </w:pPr>
      <w:r w:rsidRPr="00594DD3">
        <w:t>2)</w:t>
      </w:r>
      <w:r w:rsidRPr="00594DD3">
        <w:tab/>
        <w:t>wojewódzkim,</w:t>
      </w:r>
    </w:p>
    <w:p w14:paraId="7D8B4F3E" w14:textId="77777777" w:rsidR="00594DD3" w:rsidRPr="00594DD3" w:rsidRDefault="00594DD3" w:rsidP="004159A4">
      <w:pPr>
        <w:pStyle w:val="PKTpunkt"/>
      </w:pPr>
      <w:r w:rsidRPr="00594DD3">
        <w:lastRenderedPageBreak/>
        <w:t>3)</w:t>
      </w:r>
      <w:r w:rsidRPr="00594DD3">
        <w:tab/>
        <w:t xml:space="preserve">dysponenta zespołów ratownictwa medycznego. </w:t>
      </w:r>
    </w:p>
    <w:p w14:paraId="646C0AB0" w14:textId="162C07C1" w:rsidR="00594DD3" w:rsidRPr="00594DD3" w:rsidRDefault="00594DD3" w:rsidP="00594DD3">
      <w:pPr>
        <w:pStyle w:val="ARTartustawynprozporzdzenia"/>
      </w:pPr>
      <w:r w:rsidRPr="00594DD3">
        <w:t xml:space="preserve">Jako że od dnia 1 stycznia 2022 r. dyspozytornie medyczne stanowią komórki organizacyjne urzędów wojewódzkich, a nie dysponentów zespołów ratownictwa medycznego, obsługa techniczna SWD PRM na poziomie dyspozytorni medycznej i wojewódzkich koordynatorów ratownictwa medycznego </w:t>
      </w:r>
      <w:r w:rsidR="00241641">
        <w:t>jest</w:t>
      </w:r>
      <w:r w:rsidRPr="00594DD3">
        <w:t xml:space="preserve"> realizowana przez administratorów wojewódzkich</w:t>
      </w:r>
      <w:r w:rsidR="00CA204B">
        <w:t xml:space="preserve"> SWD PRM</w:t>
      </w:r>
      <w:r w:rsidRPr="00594DD3">
        <w:t>, zatrudnionych w tych urzędach. Jednocześnie w celu poprawy funkcjonowania systemu</w:t>
      </w:r>
      <w:r w:rsidR="00FC57FC">
        <w:t>,</w:t>
      </w:r>
      <w:r w:rsidRPr="00594DD3">
        <w:t xml:space="preserve"> zakłada się zacieśnienie współpracy między administratorami </w:t>
      </w:r>
      <w:r w:rsidR="00CA204B">
        <w:t xml:space="preserve">SWD PRM </w:t>
      </w:r>
      <w:r w:rsidRPr="00594DD3">
        <w:t>na poszczególnych szczeblach.</w:t>
      </w:r>
    </w:p>
    <w:p w14:paraId="1FE2E3DF" w14:textId="2C7D97C3" w:rsidR="00594DD3" w:rsidRPr="00594DD3" w:rsidRDefault="00594DD3" w:rsidP="00594DD3">
      <w:pPr>
        <w:pStyle w:val="ARTartustawynprozporzdzenia"/>
      </w:pPr>
      <w:r w:rsidRPr="00594DD3">
        <w:t xml:space="preserve">Mając na uwadze przyjęte rozwiązania dotyczące organizacji </w:t>
      </w:r>
      <w:r w:rsidR="00CA204B">
        <w:t>SWD PRM</w:t>
      </w:r>
      <w:r w:rsidRPr="00594DD3">
        <w:t>, jak i konieczność ujednolicenia wymagań dotyczących wyposażenia stanowisk pracy poszczególnych grup użytkowników, określono wymagania sprzętowe dla stanowisk pracy wykorzystujących SWD PRM w Centrum Operacyjnym Lotniczego Pogotowia Ratunkowego. Ze względu na wdrożenie SWD PRM w Lotniczym Pogotowiu Ratunkowym, co nastąpi</w:t>
      </w:r>
      <w:r w:rsidR="00CA204B">
        <w:t>ło</w:t>
      </w:r>
      <w:r w:rsidRPr="00594DD3">
        <w:t xml:space="preserve"> </w:t>
      </w:r>
      <w:r w:rsidR="00CA204B">
        <w:t xml:space="preserve">pod koniec </w:t>
      </w:r>
      <w:r w:rsidRPr="00594DD3">
        <w:t>2025 r., przepis dotyczący zapewnienia sprzętu do obsługi SWD PRM będzie dotyczył również tego podmiotu – zarówno w miejscach stacjonowania lotniczych zespołów ratownictwa medycznego, jak i w statkach powietrznych. Ponieważ urządzenia GPS w statkach powietrznych są element</w:t>
      </w:r>
      <w:r w:rsidR="00CA204B">
        <w:t>ami</w:t>
      </w:r>
      <w:r w:rsidRPr="00594DD3">
        <w:t xml:space="preserve"> osprzętu pokładowego, to nie będą one podlegać zakupom na podstawie art. 24a ust 7 ustawy.</w:t>
      </w:r>
      <w:r w:rsidR="00855575">
        <w:t xml:space="preserve"> </w:t>
      </w:r>
      <w:r w:rsidR="00855575" w:rsidRPr="00855575">
        <w:t xml:space="preserve">Jednocześnie ze względów technicznych </w:t>
      </w:r>
      <w:r w:rsidR="00241641">
        <w:t>l</w:t>
      </w:r>
      <w:r w:rsidR="00855575" w:rsidRPr="00855575">
        <w:t xml:space="preserve">otnicze </w:t>
      </w:r>
      <w:r w:rsidR="00241641">
        <w:t>z</w:t>
      </w:r>
      <w:r w:rsidR="00855575" w:rsidRPr="00855575">
        <w:t xml:space="preserve">espoły </w:t>
      </w:r>
      <w:r w:rsidR="00241641">
        <w:t>ratownictwa medycznego</w:t>
      </w:r>
      <w:r w:rsidR="00855575" w:rsidRPr="00855575">
        <w:t xml:space="preserve"> </w:t>
      </w:r>
      <w:r w:rsidR="00E43912">
        <w:t xml:space="preserve">i motocyklowe jednostki ratunkowe </w:t>
      </w:r>
      <w:r w:rsidR="00855575" w:rsidRPr="00855575">
        <w:t>zostały zwolnione z obowiązku montowania stacji dokującej dla tabletu. </w:t>
      </w:r>
    </w:p>
    <w:p w14:paraId="5E4CA4FF" w14:textId="178D8556" w:rsidR="00594DD3" w:rsidRPr="00594DD3" w:rsidRDefault="00594DD3" w:rsidP="00594DD3">
      <w:pPr>
        <w:pStyle w:val="ARTartustawynprozporzdzenia"/>
      </w:pPr>
      <w:r w:rsidRPr="00594DD3">
        <w:t xml:space="preserve">Ponadto w projektowanym rozporządzeniu uwzględniono zmiany wynikające z rozwoju SWD PRM, umożliwiające generowanie danych w żądanych zakresach i konfiguracjach </w:t>
      </w:r>
      <w:r w:rsidR="002E76C1">
        <w:t xml:space="preserve">w formie raportów predefiniowanych </w:t>
      </w:r>
      <w:r w:rsidRPr="00594DD3">
        <w:t>w różnych modułach, co skutkuje uchyleniem przepisów mówiących, że taką możliwość daje wyłącznie moduł raportowy.</w:t>
      </w:r>
      <w:r w:rsidR="002E76C1">
        <w:t xml:space="preserve"> </w:t>
      </w:r>
      <w:r w:rsidR="00E43912">
        <w:t>Natomiast m</w:t>
      </w:r>
      <w:r w:rsidR="002E76C1">
        <w:t>ożliwość generowania raportów swobodnych pozostanie jedynie w module raportowym.</w:t>
      </w:r>
    </w:p>
    <w:p w14:paraId="3D62B350" w14:textId="7198DCC9" w:rsidR="00594DD3" w:rsidRPr="00594DD3" w:rsidRDefault="00594DD3" w:rsidP="00594DD3">
      <w:pPr>
        <w:pStyle w:val="ARTartustawynprozporzdzenia"/>
      </w:pPr>
      <w:r w:rsidRPr="00594DD3">
        <w:t>Dodatkowo przedmiotowa nowelizacja dokonuje aktualizacji w zakresie zastąpienia przepisu odwołującego się do nieobowiązującej już ustawy z dnia 16 lipca 2004 r. – Prawo telekomunikacyjne (Dz. U. z 2024 r. poz. 34 i 834) przepisem odwołującym się do zastępującej ją ustawy z dnia 12 lipca 2024 r. – Prawo komunikacji elektronicznej (Dz. U. poz. 122</w:t>
      </w:r>
      <w:r w:rsidR="00FC57FC">
        <w:t>1</w:t>
      </w:r>
      <w:r w:rsidRPr="00594DD3">
        <w:t xml:space="preserve">, z </w:t>
      </w:r>
      <w:proofErr w:type="spellStart"/>
      <w:r w:rsidRPr="00594DD3">
        <w:t>późn</w:t>
      </w:r>
      <w:proofErr w:type="spellEnd"/>
      <w:r w:rsidRPr="00594DD3">
        <w:t xml:space="preserve">. zm.). </w:t>
      </w:r>
    </w:p>
    <w:p w14:paraId="5A248B3E" w14:textId="3298D555" w:rsidR="00594DD3" w:rsidRDefault="00594DD3" w:rsidP="00594DD3">
      <w:pPr>
        <w:pStyle w:val="ARTartustawynprozporzdzenia"/>
      </w:pPr>
      <w:r w:rsidRPr="00594DD3">
        <w:t xml:space="preserve">Planuje się, że rozporządzenie wejdzie w życie </w:t>
      </w:r>
      <w:r w:rsidR="00CA204B">
        <w:t>po</w:t>
      </w:r>
      <w:r w:rsidRPr="00594DD3">
        <w:t xml:space="preserve"> upływ</w:t>
      </w:r>
      <w:r w:rsidR="00CA204B">
        <w:t>ie</w:t>
      </w:r>
      <w:r w:rsidRPr="00594DD3">
        <w:t xml:space="preserve"> 14 dni od dnia ogłoszenia, z wyjątkiem zmiany dotyczącej wyodrębnienia w SWD PRM infrastruktury koniecznej do </w:t>
      </w:r>
      <w:r w:rsidRPr="00594DD3">
        <w:lastRenderedPageBreak/>
        <w:t>szkolenia obecnych i przyszłych użytkowników tego systemu – zmiana ta ma wejś</w:t>
      </w:r>
      <w:r w:rsidR="00241641">
        <w:t>ć</w:t>
      </w:r>
      <w:r w:rsidRPr="00594DD3">
        <w:t xml:space="preserve"> w życie z </w:t>
      </w:r>
      <w:r w:rsidR="00CA204B">
        <w:t>dniem 1 stycznia</w:t>
      </w:r>
      <w:r w:rsidR="00CA204B" w:rsidRPr="00594DD3">
        <w:t xml:space="preserve"> </w:t>
      </w:r>
      <w:r w:rsidRPr="00594DD3">
        <w:t>2028 r.</w:t>
      </w:r>
      <w:r w:rsidR="00CA204B">
        <w:t>,</w:t>
      </w:r>
      <w:r w:rsidRPr="00594DD3">
        <w:t xml:space="preserve"> w związku z koniecznością odpowiedniego przygotowania się do realizacji tego zadania.</w:t>
      </w:r>
    </w:p>
    <w:p w14:paraId="392DA308" w14:textId="5A6B8124" w:rsidR="001A38F0" w:rsidRPr="001A38F0" w:rsidRDefault="001A38F0" w:rsidP="001A38F0">
      <w:pPr>
        <w:pStyle w:val="NIEARTTEKSTtekstnieartykuowanynppodstprawnarozplubpreambua"/>
      </w:pPr>
      <w:r w:rsidRPr="001A38F0">
        <w:t xml:space="preserve">Projekt rozporządzenia </w:t>
      </w:r>
      <w:r w:rsidR="003250B3">
        <w:t>w zakresie</w:t>
      </w:r>
      <w:r w:rsidRPr="001A38F0">
        <w:t xml:space="preserve"> wpływu na sektor mikro-, małych</w:t>
      </w:r>
      <w:r w:rsidR="003250B3">
        <w:t>,</w:t>
      </w:r>
      <w:r w:rsidRPr="001A38F0">
        <w:t xml:space="preserve"> średnich </w:t>
      </w:r>
      <w:r w:rsidR="003250B3">
        <w:t xml:space="preserve">i dużych </w:t>
      </w:r>
      <w:r w:rsidRPr="001A38F0">
        <w:t>przedsiębiorstw</w:t>
      </w:r>
      <w:r w:rsidR="003250B3">
        <w:t xml:space="preserve"> </w:t>
      </w:r>
      <w:r w:rsidR="003250B3" w:rsidRPr="003250B3">
        <w:t>usprawni realizacj</w:t>
      </w:r>
      <w:r w:rsidR="00FC57FC">
        <w:t>ę</w:t>
      </w:r>
      <w:r w:rsidR="003250B3" w:rsidRPr="003250B3">
        <w:t xml:space="preserve"> zadań administratora SWD PRM i współprac</w:t>
      </w:r>
      <w:r w:rsidR="00FC57FC">
        <w:t>ę</w:t>
      </w:r>
      <w:r w:rsidR="003250B3" w:rsidRPr="003250B3">
        <w:t xml:space="preserve"> administratorów różnych szczebli</w:t>
      </w:r>
      <w:r w:rsidRPr="001A38F0">
        <w:t>.</w:t>
      </w:r>
    </w:p>
    <w:p w14:paraId="26D442B3" w14:textId="3CBADCBA" w:rsidR="001A38F0" w:rsidRPr="001A38F0" w:rsidRDefault="001A38F0" w:rsidP="001A38F0">
      <w:pPr>
        <w:pStyle w:val="NIEARTTEKSTtekstnieartykuowanynppodstprawnarozplubpreambua"/>
      </w:pPr>
      <w:r w:rsidRPr="001A38F0">
        <w:t>Projekt rozporządzenia nie zawiera przepisów technicznych i w związku z tym nie wymaga notyfikacji w rozumieniu przepisów rozporządzenia Rady Ministrów z dnia 23 grudnia 2002 r. w sprawie sposobu funkcjonowania krajowego systemu notyfikacji norm i</w:t>
      </w:r>
      <w:r w:rsidR="003729AC">
        <w:t> </w:t>
      </w:r>
      <w:r w:rsidRPr="001A38F0">
        <w:t>aktów prawnych (Dz. U. poz. 2039 oraz z 2004 r. poz. 597).</w:t>
      </w:r>
    </w:p>
    <w:p w14:paraId="380F89DF" w14:textId="77777777" w:rsidR="001A38F0" w:rsidRPr="001A38F0" w:rsidRDefault="001A38F0" w:rsidP="001A38F0">
      <w:pPr>
        <w:pStyle w:val="NIEARTTEKSTtekstnieartykuowanynppodstprawnarozplubpreambua"/>
      </w:pPr>
      <w:r w:rsidRPr="001A38F0">
        <w:t>Projekt rozporządzenia nie zawiera wymogów nakładanych na usługodawców podlegających notyfikacji, o której mowa w art. 15 ust. 7 i art. 39 ust. 5 dyrektywy 2006/123/WE Parlamentu Europejskiego i Rady z dnia 12 grudnia 2006 r. dotyczącej usług na rynku wewnętrznym (Dz. Urz. UE L 376 z 27.12.2006, str. 36).</w:t>
      </w:r>
    </w:p>
    <w:p w14:paraId="4728F65F" w14:textId="77777777" w:rsidR="001A38F0" w:rsidRPr="001A38F0" w:rsidRDefault="001A38F0" w:rsidP="001A38F0">
      <w:pPr>
        <w:pStyle w:val="NIEARTTEKSTtekstnieartykuowanynppodstprawnarozplubpreambua"/>
      </w:pPr>
      <w:r w:rsidRPr="001A38F0">
        <w:t xml:space="preserve">Projekt rozporządzenia nie wywiera wpływu na obszar danych osobowych. W związku z tym, nie przeprowadzono oceny skutków dla ochrony danych osobowych, o której mowa w art.  35 ust. 1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w:t>
      </w:r>
      <w:proofErr w:type="spellStart"/>
      <w:r w:rsidRPr="001A38F0">
        <w:t>późn</w:t>
      </w:r>
      <w:proofErr w:type="spellEnd"/>
      <w:r w:rsidRPr="001A38F0">
        <w:t>. zm.).</w:t>
      </w:r>
    </w:p>
    <w:p w14:paraId="0980637F" w14:textId="77777777" w:rsidR="001A38F0" w:rsidRPr="001A38F0" w:rsidRDefault="001A38F0" w:rsidP="001A38F0">
      <w:pPr>
        <w:pStyle w:val="NIEARTTEKSTtekstnieartykuowanynppodstprawnarozplubpreambua"/>
      </w:pPr>
      <w:r w:rsidRPr="001A38F0">
        <w:t>Projekt rozporządzenia nie podlega obowiązkowi przedstawienia właściwym organom i instytucjom Unii Europejskiej, w tym Europejskiemu Bankowi Centralnemu, w celu uzyskania opinii, dokonania powiadomienia, konsultacji albo uzgodnienia.</w:t>
      </w:r>
    </w:p>
    <w:p w14:paraId="1D75AF78" w14:textId="77777777" w:rsidR="001A38F0" w:rsidRPr="001A38F0" w:rsidRDefault="001A38F0" w:rsidP="001A38F0">
      <w:pPr>
        <w:pStyle w:val="NIEARTTEKSTtekstnieartykuowanynppodstprawnarozplubpreambua"/>
      </w:pPr>
      <w:r w:rsidRPr="001A38F0">
        <w:t>Nie istnieją alternatywne środki w stosunku do projektowanego rozporządzenia umożliwiające osiągniecie zamierzonego celu.</w:t>
      </w:r>
    </w:p>
    <w:p w14:paraId="46D94823" w14:textId="77777777" w:rsidR="001A38F0" w:rsidRPr="001A38F0" w:rsidRDefault="001A38F0" w:rsidP="001A38F0">
      <w:pPr>
        <w:pStyle w:val="NIEARTTEKSTtekstnieartykuowanynppodstprawnarozplubpreambua"/>
      </w:pPr>
      <w:r w:rsidRPr="001A38F0">
        <w:t>Projekt rozporządzenia nie jest objęty prawem Unii Europejskiej.</w:t>
      </w:r>
    </w:p>
    <w:p w14:paraId="6AC268CD" w14:textId="77777777" w:rsidR="00FE4DB2" w:rsidRPr="00FE7581" w:rsidRDefault="00FE4DB2" w:rsidP="00886D39">
      <w:pPr>
        <w:pStyle w:val="PKTpunkt"/>
      </w:pPr>
    </w:p>
    <w:sectPr w:rsidR="00FE4DB2" w:rsidRPr="00FE7581" w:rsidSect="001A7F15">
      <w:headerReference w:type="default" r:id="rId12"/>
      <w:footnotePr>
        <w:numRestart w:val="eachSect"/>
      </w:footnotePr>
      <w:pgSz w:w="11906" w:h="16838"/>
      <w:pgMar w:top="1560" w:right="1434" w:bottom="1560" w:left="1418" w:header="709" w:footer="709" w:gutter="0"/>
      <w:cols w:space="708"/>
      <w:titlePg/>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99CD2" w14:textId="77777777" w:rsidR="00F345CD" w:rsidRDefault="00F345CD">
      <w:r>
        <w:separator/>
      </w:r>
    </w:p>
  </w:endnote>
  <w:endnote w:type="continuationSeparator" w:id="0">
    <w:p w14:paraId="0E562489" w14:textId="77777777" w:rsidR="00F345CD" w:rsidRDefault="00F34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D3D8F" w14:textId="77777777" w:rsidR="00F345CD" w:rsidRDefault="00F345CD">
      <w:r>
        <w:separator/>
      </w:r>
    </w:p>
  </w:footnote>
  <w:footnote w:type="continuationSeparator" w:id="0">
    <w:p w14:paraId="09B8995E" w14:textId="77777777" w:rsidR="00F345CD" w:rsidRDefault="00F345CD">
      <w:r>
        <w:continuationSeparator/>
      </w:r>
    </w:p>
  </w:footnote>
  <w:footnote w:id="1">
    <w:p w14:paraId="323DB110" w14:textId="0A0B9BD1" w:rsidR="00473AEE" w:rsidRDefault="00473AEE" w:rsidP="00473AEE">
      <w:pPr>
        <w:pStyle w:val="ODNONIKtreodnonika"/>
      </w:pPr>
      <w:r>
        <w:rPr>
          <w:rStyle w:val="Odwoanieprzypisudolnego"/>
        </w:rPr>
        <w:footnoteRef/>
      </w:r>
      <w:r>
        <w:rPr>
          <w:rStyle w:val="IGPindeksgrnyipogrubienie"/>
        </w:rPr>
        <w:t>)</w:t>
      </w:r>
      <w:r>
        <w:rPr>
          <w:rStyle w:val="IGPindeksgrnyipogrubienie"/>
        </w:rPr>
        <w:tab/>
      </w:r>
      <w:r w:rsidRPr="004A3656">
        <w:t xml:space="preserve">Minister Zdrowia kieruje działem administracji rządowej – zdrowie, na podstawie § 1 ust. 2 rozporządzenia Prezesa Rady Ministrów z dnia </w:t>
      </w:r>
      <w:r>
        <w:t>25 lipca 2025</w:t>
      </w:r>
      <w:r w:rsidRPr="004A3656">
        <w:t xml:space="preserve"> r. w sprawie szczegółowego zakresu działania Ministra Zdrowia (Dz. U. poz. </w:t>
      </w:r>
      <w:r>
        <w:t>1004</w:t>
      </w:r>
      <w:r w:rsidRPr="004A3656">
        <w:t>).</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393AC" w14:textId="77777777" w:rsidR="00CC3E3D" w:rsidRPr="00B371CC" w:rsidRDefault="00CC3E3D" w:rsidP="00B371CC">
    <w:pPr>
      <w:pStyle w:val="Nagwek"/>
      <w:jc w:val="center"/>
    </w:pPr>
    <w:r>
      <w:t xml:space="preserve">– </w:t>
    </w:r>
    <w:r>
      <w:fldChar w:fldCharType="begin"/>
    </w:r>
    <w:r>
      <w:instrText xml:space="preserve"> PAGE  \* MERGEFORMAT </w:instrText>
    </w:r>
    <w:r>
      <w:fldChar w:fldCharType="separate"/>
    </w:r>
    <w:r>
      <w:rPr>
        <w:noProof/>
      </w:rPr>
      <w:t>3</w:t>
    </w:r>
    <w:r>
      <w:rPr>
        <w:noProof/>
      </w:rPr>
      <w:fldChar w:fldCharType="end"/>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F948C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CBCD7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AF618F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F3CF33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188AE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B071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7E2B08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287B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19ACF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1A14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441325"/>
    <w:multiLevelType w:val="hybridMultilevel"/>
    <w:tmpl w:val="8026A820"/>
    <w:lvl w:ilvl="0" w:tplc="04150017">
      <w:start w:val="1"/>
      <w:numFmt w:val="lowerLetter"/>
      <w:lvlText w:val="%1)"/>
      <w:lvlJc w:val="left"/>
      <w:pPr>
        <w:tabs>
          <w:tab w:val="num" w:pos="921"/>
        </w:tabs>
        <w:ind w:left="921" w:hanging="360"/>
      </w:pPr>
      <w:rPr>
        <w:rFonts w:cs="Times New Roman"/>
      </w:rPr>
    </w:lvl>
    <w:lvl w:ilvl="1" w:tplc="04150019" w:tentative="1">
      <w:start w:val="1"/>
      <w:numFmt w:val="lowerLetter"/>
      <w:lvlText w:val="%2."/>
      <w:lvlJc w:val="left"/>
      <w:pPr>
        <w:tabs>
          <w:tab w:val="num" w:pos="1641"/>
        </w:tabs>
        <w:ind w:left="1641" w:hanging="360"/>
      </w:pPr>
      <w:rPr>
        <w:rFonts w:cs="Times New Roman"/>
      </w:rPr>
    </w:lvl>
    <w:lvl w:ilvl="2" w:tplc="0415001B" w:tentative="1">
      <w:start w:val="1"/>
      <w:numFmt w:val="lowerRoman"/>
      <w:lvlText w:val="%3."/>
      <w:lvlJc w:val="right"/>
      <w:pPr>
        <w:tabs>
          <w:tab w:val="num" w:pos="2361"/>
        </w:tabs>
        <w:ind w:left="2361" w:hanging="180"/>
      </w:pPr>
      <w:rPr>
        <w:rFonts w:cs="Times New Roman"/>
      </w:rPr>
    </w:lvl>
    <w:lvl w:ilvl="3" w:tplc="0415000F" w:tentative="1">
      <w:start w:val="1"/>
      <w:numFmt w:val="decimal"/>
      <w:lvlText w:val="%4."/>
      <w:lvlJc w:val="left"/>
      <w:pPr>
        <w:tabs>
          <w:tab w:val="num" w:pos="3081"/>
        </w:tabs>
        <w:ind w:left="3081" w:hanging="360"/>
      </w:pPr>
      <w:rPr>
        <w:rFonts w:cs="Times New Roman"/>
      </w:rPr>
    </w:lvl>
    <w:lvl w:ilvl="4" w:tplc="04150019" w:tentative="1">
      <w:start w:val="1"/>
      <w:numFmt w:val="lowerLetter"/>
      <w:lvlText w:val="%5."/>
      <w:lvlJc w:val="left"/>
      <w:pPr>
        <w:tabs>
          <w:tab w:val="num" w:pos="3801"/>
        </w:tabs>
        <w:ind w:left="3801" w:hanging="360"/>
      </w:pPr>
      <w:rPr>
        <w:rFonts w:cs="Times New Roman"/>
      </w:rPr>
    </w:lvl>
    <w:lvl w:ilvl="5" w:tplc="0415001B" w:tentative="1">
      <w:start w:val="1"/>
      <w:numFmt w:val="lowerRoman"/>
      <w:lvlText w:val="%6."/>
      <w:lvlJc w:val="right"/>
      <w:pPr>
        <w:tabs>
          <w:tab w:val="num" w:pos="4521"/>
        </w:tabs>
        <w:ind w:left="4521" w:hanging="180"/>
      </w:pPr>
      <w:rPr>
        <w:rFonts w:cs="Times New Roman"/>
      </w:rPr>
    </w:lvl>
    <w:lvl w:ilvl="6" w:tplc="0415000F" w:tentative="1">
      <w:start w:val="1"/>
      <w:numFmt w:val="decimal"/>
      <w:lvlText w:val="%7."/>
      <w:lvlJc w:val="left"/>
      <w:pPr>
        <w:tabs>
          <w:tab w:val="num" w:pos="5241"/>
        </w:tabs>
        <w:ind w:left="5241" w:hanging="360"/>
      </w:pPr>
      <w:rPr>
        <w:rFonts w:cs="Times New Roman"/>
      </w:rPr>
    </w:lvl>
    <w:lvl w:ilvl="7" w:tplc="04150019" w:tentative="1">
      <w:start w:val="1"/>
      <w:numFmt w:val="lowerLetter"/>
      <w:lvlText w:val="%8."/>
      <w:lvlJc w:val="left"/>
      <w:pPr>
        <w:tabs>
          <w:tab w:val="num" w:pos="5961"/>
        </w:tabs>
        <w:ind w:left="5961" w:hanging="360"/>
      </w:pPr>
      <w:rPr>
        <w:rFonts w:cs="Times New Roman"/>
      </w:rPr>
    </w:lvl>
    <w:lvl w:ilvl="8" w:tplc="0415001B" w:tentative="1">
      <w:start w:val="1"/>
      <w:numFmt w:val="lowerRoman"/>
      <w:lvlText w:val="%9."/>
      <w:lvlJc w:val="right"/>
      <w:pPr>
        <w:tabs>
          <w:tab w:val="num" w:pos="6681"/>
        </w:tabs>
        <w:ind w:left="6681" w:hanging="180"/>
      </w:pPr>
      <w:rPr>
        <w:rFonts w:cs="Times New Roman"/>
      </w:rPr>
    </w:lvl>
  </w:abstractNum>
  <w:abstractNum w:abstractNumId="11" w15:restartNumberingAfterBreak="0">
    <w:nsid w:val="0B3D59B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3433443"/>
    <w:multiLevelType w:val="hybridMultilevel"/>
    <w:tmpl w:val="20DACD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3C93D3D"/>
    <w:multiLevelType w:val="hybridMultilevel"/>
    <w:tmpl w:val="726AC678"/>
    <w:lvl w:ilvl="0" w:tplc="46F0F402">
      <w:start w:val="1"/>
      <w:numFmt w:val="lowerLetter"/>
      <w:lvlText w:val="%1)"/>
      <w:lvlJc w:val="left"/>
      <w:pPr>
        <w:ind w:left="1743" w:hanging="360"/>
      </w:pPr>
      <w:rPr>
        <w:rFonts w:hint="default"/>
      </w:rPr>
    </w:lvl>
    <w:lvl w:ilvl="1" w:tplc="04150019" w:tentative="1">
      <w:start w:val="1"/>
      <w:numFmt w:val="lowerLetter"/>
      <w:lvlText w:val="%2."/>
      <w:lvlJc w:val="left"/>
      <w:pPr>
        <w:ind w:left="2463" w:hanging="360"/>
      </w:pPr>
    </w:lvl>
    <w:lvl w:ilvl="2" w:tplc="0415001B" w:tentative="1">
      <w:start w:val="1"/>
      <w:numFmt w:val="lowerRoman"/>
      <w:lvlText w:val="%3."/>
      <w:lvlJc w:val="right"/>
      <w:pPr>
        <w:ind w:left="3183" w:hanging="180"/>
      </w:pPr>
    </w:lvl>
    <w:lvl w:ilvl="3" w:tplc="0415000F" w:tentative="1">
      <w:start w:val="1"/>
      <w:numFmt w:val="decimal"/>
      <w:lvlText w:val="%4."/>
      <w:lvlJc w:val="left"/>
      <w:pPr>
        <w:ind w:left="3903" w:hanging="360"/>
      </w:pPr>
    </w:lvl>
    <w:lvl w:ilvl="4" w:tplc="04150019" w:tentative="1">
      <w:start w:val="1"/>
      <w:numFmt w:val="lowerLetter"/>
      <w:lvlText w:val="%5."/>
      <w:lvlJc w:val="left"/>
      <w:pPr>
        <w:ind w:left="4623" w:hanging="360"/>
      </w:pPr>
    </w:lvl>
    <w:lvl w:ilvl="5" w:tplc="0415001B" w:tentative="1">
      <w:start w:val="1"/>
      <w:numFmt w:val="lowerRoman"/>
      <w:lvlText w:val="%6."/>
      <w:lvlJc w:val="right"/>
      <w:pPr>
        <w:ind w:left="5343" w:hanging="180"/>
      </w:pPr>
    </w:lvl>
    <w:lvl w:ilvl="6" w:tplc="0415000F" w:tentative="1">
      <w:start w:val="1"/>
      <w:numFmt w:val="decimal"/>
      <w:lvlText w:val="%7."/>
      <w:lvlJc w:val="left"/>
      <w:pPr>
        <w:ind w:left="6063" w:hanging="360"/>
      </w:pPr>
    </w:lvl>
    <w:lvl w:ilvl="7" w:tplc="04150019" w:tentative="1">
      <w:start w:val="1"/>
      <w:numFmt w:val="lowerLetter"/>
      <w:lvlText w:val="%8."/>
      <w:lvlJc w:val="left"/>
      <w:pPr>
        <w:ind w:left="6783" w:hanging="360"/>
      </w:pPr>
    </w:lvl>
    <w:lvl w:ilvl="8" w:tplc="0415001B" w:tentative="1">
      <w:start w:val="1"/>
      <w:numFmt w:val="lowerRoman"/>
      <w:lvlText w:val="%9."/>
      <w:lvlJc w:val="right"/>
      <w:pPr>
        <w:ind w:left="7503" w:hanging="180"/>
      </w:pPr>
    </w:lvl>
  </w:abstractNum>
  <w:abstractNum w:abstractNumId="14" w15:restartNumberingAfterBreak="0">
    <w:nsid w:val="162111DC"/>
    <w:multiLevelType w:val="singleLevel"/>
    <w:tmpl w:val="9D2C0646"/>
    <w:lvl w:ilvl="0">
      <w:start w:val="1"/>
      <w:numFmt w:val="bullet"/>
      <w:lvlText w:val="-"/>
      <w:lvlJc w:val="left"/>
      <w:pPr>
        <w:tabs>
          <w:tab w:val="num" w:pos="1211"/>
        </w:tabs>
        <w:ind w:left="1211" w:hanging="360"/>
      </w:pPr>
      <w:rPr>
        <w:rFonts w:hint="default"/>
      </w:rPr>
    </w:lvl>
  </w:abstractNum>
  <w:abstractNum w:abstractNumId="15" w15:restartNumberingAfterBreak="0">
    <w:nsid w:val="1F653082"/>
    <w:multiLevelType w:val="hybridMultilevel"/>
    <w:tmpl w:val="1850341C"/>
    <w:lvl w:ilvl="0" w:tplc="152234C0">
      <w:start w:val="1"/>
      <w:numFmt w:val="lowerLetter"/>
      <w:lvlText w:val="%1)"/>
      <w:lvlJc w:val="left"/>
      <w:pPr>
        <w:tabs>
          <w:tab w:val="num" w:pos="1068"/>
        </w:tabs>
        <w:ind w:left="1068" w:hanging="360"/>
      </w:pPr>
      <w:rPr>
        <w:rFonts w:cs="Times New Roman" w:hint="default"/>
      </w:rPr>
    </w:lvl>
    <w:lvl w:ilvl="1" w:tplc="E114772A">
      <w:start w:val="1"/>
      <w:numFmt w:val="none"/>
      <w:lvlText w:val="abc)"/>
      <w:lvlJc w:val="left"/>
      <w:pPr>
        <w:tabs>
          <w:tab w:val="num" w:pos="1788"/>
        </w:tabs>
        <w:ind w:left="1788" w:hanging="360"/>
      </w:pPr>
      <w:rPr>
        <w:rFonts w:cs="Times New Roman" w:hint="default"/>
      </w:rPr>
    </w:lvl>
    <w:lvl w:ilvl="2" w:tplc="0415001B" w:tentative="1">
      <w:start w:val="1"/>
      <w:numFmt w:val="lowerRoman"/>
      <w:lvlText w:val="%3."/>
      <w:lvlJc w:val="right"/>
      <w:pPr>
        <w:tabs>
          <w:tab w:val="num" w:pos="2508"/>
        </w:tabs>
        <w:ind w:left="2508" w:hanging="180"/>
      </w:pPr>
      <w:rPr>
        <w:rFonts w:cs="Times New Roman"/>
      </w:rPr>
    </w:lvl>
    <w:lvl w:ilvl="3" w:tplc="0415000F" w:tentative="1">
      <w:start w:val="1"/>
      <w:numFmt w:val="decimal"/>
      <w:lvlText w:val="%4."/>
      <w:lvlJc w:val="left"/>
      <w:pPr>
        <w:tabs>
          <w:tab w:val="num" w:pos="3228"/>
        </w:tabs>
        <w:ind w:left="3228" w:hanging="360"/>
      </w:pPr>
      <w:rPr>
        <w:rFonts w:cs="Times New Roman"/>
      </w:rPr>
    </w:lvl>
    <w:lvl w:ilvl="4" w:tplc="04150019" w:tentative="1">
      <w:start w:val="1"/>
      <w:numFmt w:val="lowerLetter"/>
      <w:lvlText w:val="%5."/>
      <w:lvlJc w:val="left"/>
      <w:pPr>
        <w:tabs>
          <w:tab w:val="num" w:pos="3948"/>
        </w:tabs>
        <w:ind w:left="3948" w:hanging="360"/>
      </w:pPr>
      <w:rPr>
        <w:rFonts w:cs="Times New Roman"/>
      </w:rPr>
    </w:lvl>
    <w:lvl w:ilvl="5" w:tplc="0415001B" w:tentative="1">
      <w:start w:val="1"/>
      <w:numFmt w:val="lowerRoman"/>
      <w:lvlText w:val="%6."/>
      <w:lvlJc w:val="right"/>
      <w:pPr>
        <w:tabs>
          <w:tab w:val="num" w:pos="4668"/>
        </w:tabs>
        <w:ind w:left="4668" w:hanging="180"/>
      </w:pPr>
      <w:rPr>
        <w:rFonts w:cs="Times New Roman"/>
      </w:rPr>
    </w:lvl>
    <w:lvl w:ilvl="6" w:tplc="0415000F" w:tentative="1">
      <w:start w:val="1"/>
      <w:numFmt w:val="decimal"/>
      <w:lvlText w:val="%7."/>
      <w:lvlJc w:val="left"/>
      <w:pPr>
        <w:tabs>
          <w:tab w:val="num" w:pos="5388"/>
        </w:tabs>
        <w:ind w:left="5388" w:hanging="360"/>
      </w:pPr>
      <w:rPr>
        <w:rFonts w:cs="Times New Roman"/>
      </w:rPr>
    </w:lvl>
    <w:lvl w:ilvl="7" w:tplc="04150019" w:tentative="1">
      <w:start w:val="1"/>
      <w:numFmt w:val="lowerLetter"/>
      <w:lvlText w:val="%8."/>
      <w:lvlJc w:val="left"/>
      <w:pPr>
        <w:tabs>
          <w:tab w:val="num" w:pos="6108"/>
        </w:tabs>
        <w:ind w:left="6108" w:hanging="360"/>
      </w:pPr>
      <w:rPr>
        <w:rFonts w:cs="Times New Roman"/>
      </w:rPr>
    </w:lvl>
    <w:lvl w:ilvl="8" w:tplc="0415001B" w:tentative="1">
      <w:start w:val="1"/>
      <w:numFmt w:val="lowerRoman"/>
      <w:lvlText w:val="%9."/>
      <w:lvlJc w:val="right"/>
      <w:pPr>
        <w:tabs>
          <w:tab w:val="num" w:pos="6828"/>
        </w:tabs>
        <w:ind w:left="6828" w:hanging="180"/>
      </w:pPr>
      <w:rPr>
        <w:rFonts w:cs="Times New Roman"/>
      </w:rPr>
    </w:lvl>
  </w:abstractNum>
  <w:abstractNum w:abstractNumId="16" w15:restartNumberingAfterBreak="0">
    <w:nsid w:val="20EA6547"/>
    <w:multiLevelType w:val="hybridMultilevel"/>
    <w:tmpl w:val="23E2E270"/>
    <w:lvl w:ilvl="0" w:tplc="C90091C2">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168411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1684525"/>
    <w:multiLevelType w:val="singleLevel"/>
    <w:tmpl w:val="6792BDB4"/>
    <w:lvl w:ilvl="0">
      <w:start w:val="1"/>
      <w:numFmt w:val="decimal"/>
      <w:lvlText w:val="%1)"/>
      <w:lvlJc w:val="left"/>
      <w:pPr>
        <w:tabs>
          <w:tab w:val="num" w:pos="397"/>
        </w:tabs>
        <w:ind w:left="397" w:hanging="397"/>
      </w:pPr>
      <w:rPr>
        <w:rFonts w:cs="Times New Roman"/>
      </w:rPr>
    </w:lvl>
  </w:abstractNum>
  <w:abstractNum w:abstractNumId="19" w15:restartNumberingAfterBreak="0">
    <w:nsid w:val="21B545D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B104CA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ED85ACF"/>
    <w:multiLevelType w:val="hybridMultilevel"/>
    <w:tmpl w:val="2D880CC4"/>
    <w:lvl w:ilvl="0" w:tplc="AEF8DF3A">
      <w:start w:val="1"/>
      <w:numFmt w:val="decimal"/>
      <w:lvlText w:val="%1)"/>
      <w:lvlJc w:val="left"/>
      <w:pPr>
        <w:ind w:left="2628" w:hanging="360"/>
      </w:pPr>
      <w:rPr>
        <w:rFonts w:hint="default"/>
      </w:rPr>
    </w:lvl>
    <w:lvl w:ilvl="1" w:tplc="04150019" w:tentative="1">
      <w:start w:val="1"/>
      <w:numFmt w:val="lowerLetter"/>
      <w:lvlText w:val="%2."/>
      <w:lvlJc w:val="left"/>
      <w:pPr>
        <w:ind w:left="3348" w:hanging="360"/>
      </w:pPr>
    </w:lvl>
    <w:lvl w:ilvl="2" w:tplc="0415001B" w:tentative="1">
      <w:start w:val="1"/>
      <w:numFmt w:val="lowerRoman"/>
      <w:lvlText w:val="%3."/>
      <w:lvlJc w:val="right"/>
      <w:pPr>
        <w:ind w:left="4068" w:hanging="180"/>
      </w:pPr>
    </w:lvl>
    <w:lvl w:ilvl="3" w:tplc="0415000F" w:tentative="1">
      <w:start w:val="1"/>
      <w:numFmt w:val="decimal"/>
      <w:lvlText w:val="%4."/>
      <w:lvlJc w:val="left"/>
      <w:pPr>
        <w:ind w:left="4788" w:hanging="360"/>
      </w:pPr>
    </w:lvl>
    <w:lvl w:ilvl="4" w:tplc="04150019" w:tentative="1">
      <w:start w:val="1"/>
      <w:numFmt w:val="lowerLetter"/>
      <w:lvlText w:val="%5."/>
      <w:lvlJc w:val="left"/>
      <w:pPr>
        <w:ind w:left="5508" w:hanging="360"/>
      </w:pPr>
    </w:lvl>
    <w:lvl w:ilvl="5" w:tplc="0415001B" w:tentative="1">
      <w:start w:val="1"/>
      <w:numFmt w:val="lowerRoman"/>
      <w:lvlText w:val="%6."/>
      <w:lvlJc w:val="right"/>
      <w:pPr>
        <w:ind w:left="6228" w:hanging="180"/>
      </w:pPr>
    </w:lvl>
    <w:lvl w:ilvl="6" w:tplc="0415000F" w:tentative="1">
      <w:start w:val="1"/>
      <w:numFmt w:val="decimal"/>
      <w:lvlText w:val="%7."/>
      <w:lvlJc w:val="left"/>
      <w:pPr>
        <w:ind w:left="6948" w:hanging="360"/>
      </w:pPr>
    </w:lvl>
    <w:lvl w:ilvl="7" w:tplc="04150019" w:tentative="1">
      <w:start w:val="1"/>
      <w:numFmt w:val="lowerLetter"/>
      <w:lvlText w:val="%8."/>
      <w:lvlJc w:val="left"/>
      <w:pPr>
        <w:ind w:left="7668" w:hanging="360"/>
      </w:pPr>
    </w:lvl>
    <w:lvl w:ilvl="8" w:tplc="0415001B" w:tentative="1">
      <w:start w:val="1"/>
      <w:numFmt w:val="lowerRoman"/>
      <w:lvlText w:val="%9."/>
      <w:lvlJc w:val="right"/>
      <w:pPr>
        <w:ind w:left="8388" w:hanging="180"/>
      </w:pPr>
    </w:lvl>
  </w:abstractNum>
  <w:abstractNum w:abstractNumId="22" w15:restartNumberingAfterBreak="0">
    <w:nsid w:val="2F5D385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01C61B4"/>
    <w:multiLevelType w:val="singleLevel"/>
    <w:tmpl w:val="1ECCD4F4"/>
    <w:lvl w:ilvl="0">
      <w:start w:val="1"/>
      <w:numFmt w:val="decimal"/>
      <w:lvlText w:val="%1)"/>
      <w:lvlJc w:val="left"/>
      <w:pPr>
        <w:tabs>
          <w:tab w:val="num" w:pos="397"/>
        </w:tabs>
        <w:ind w:left="397" w:hanging="397"/>
      </w:pPr>
      <w:rPr>
        <w:rFonts w:cs="Times New Roman"/>
      </w:rPr>
    </w:lvl>
  </w:abstractNum>
  <w:abstractNum w:abstractNumId="24" w15:restartNumberingAfterBreak="0">
    <w:nsid w:val="3994131B"/>
    <w:multiLevelType w:val="multilevel"/>
    <w:tmpl w:val="04150023"/>
    <w:lvl w:ilvl="0">
      <w:start w:val="1"/>
      <w:numFmt w:val="upperRoman"/>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40401F6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3D450BC"/>
    <w:multiLevelType w:val="hybridMultilevel"/>
    <w:tmpl w:val="DB9EE22E"/>
    <w:lvl w:ilvl="0" w:tplc="99C0CC2A">
      <w:start w:val="2"/>
      <w:numFmt w:val="lowerLetter"/>
      <w:lvlText w:val="%1)"/>
      <w:lvlJc w:val="left"/>
      <w:pPr>
        <w:tabs>
          <w:tab w:val="num" w:pos="921"/>
        </w:tabs>
        <w:ind w:left="921" w:hanging="360"/>
      </w:pPr>
      <w:rPr>
        <w:rFonts w:cs="Times New Roman" w:hint="default"/>
      </w:rPr>
    </w:lvl>
    <w:lvl w:ilvl="1" w:tplc="04150019" w:tentative="1">
      <w:start w:val="1"/>
      <w:numFmt w:val="lowerLetter"/>
      <w:lvlText w:val="%2."/>
      <w:lvlJc w:val="left"/>
      <w:pPr>
        <w:tabs>
          <w:tab w:val="num" w:pos="1641"/>
        </w:tabs>
        <w:ind w:left="1641" w:hanging="360"/>
      </w:pPr>
      <w:rPr>
        <w:rFonts w:cs="Times New Roman"/>
      </w:rPr>
    </w:lvl>
    <w:lvl w:ilvl="2" w:tplc="0415001B" w:tentative="1">
      <w:start w:val="1"/>
      <w:numFmt w:val="lowerRoman"/>
      <w:lvlText w:val="%3."/>
      <w:lvlJc w:val="right"/>
      <w:pPr>
        <w:tabs>
          <w:tab w:val="num" w:pos="2361"/>
        </w:tabs>
        <w:ind w:left="2361" w:hanging="180"/>
      </w:pPr>
      <w:rPr>
        <w:rFonts w:cs="Times New Roman"/>
      </w:rPr>
    </w:lvl>
    <w:lvl w:ilvl="3" w:tplc="0415000F" w:tentative="1">
      <w:start w:val="1"/>
      <w:numFmt w:val="decimal"/>
      <w:lvlText w:val="%4."/>
      <w:lvlJc w:val="left"/>
      <w:pPr>
        <w:tabs>
          <w:tab w:val="num" w:pos="3081"/>
        </w:tabs>
        <w:ind w:left="3081" w:hanging="360"/>
      </w:pPr>
      <w:rPr>
        <w:rFonts w:cs="Times New Roman"/>
      </w:rPr>
    </w:lvl>
    <w:lvl w:ilvl="4" w:tplc="04150019" w:tentative="1">
      <w:start w:val="1"/>
      <w:numFmt w:val="lowerLetter"/>
      <w:lvlText w:val="%5."/>
      <w:lvlJc w:val="left"/>
      <w:pPr>
        <w:tabs>
          <w:tab w:val="num" w:pos="3801"/>
        </w:tabs>
        <w:ind w:left="3801" w:hanging="360"/>
      </w:pPr>
      <w:rPr>
        <w:rFonts w:cs="Times New Roman"/>
      </w:rPr>
    </w:lvl>
    <w:lvl w:ilvl="5" w:tplc="0415001B" w:tentative="1">
      <w:start w:val="1"/>
      <w:numFmt w:val="lowerRoman"/>
      <w:lvlText w:val="%6."/>
      <w:lvlJc w:val="right"/>
      <w:pPr>
        <w:tabs>
          <w:tab w:val="num" w:pos="4521"/>
        </w:tabs>
        <w:ind w:left="4521" w:hanging="180"/>
      </w:pPr>
      <w:rPr>
        <w:rFonts w:cs="Times New Roman"/>
      </w:rPr>
    </w:lvl>
    <w:lvl w:ilvl="6" w:tplc="0415000F" w:tentative="1">
      <w:start w:val="1"/>
      <w:numFmt w:val="decimal"/>
      <w:lvlText w:val="%7."/>
      <w:lvlJc w:val="left"/>
      <w:pPr>
        <w:tabs>
          <w:tab w:val="num" w:pos="5241"/>
        </w:tabs>
        <w:ind w:left="5241" w:hanging="360"/>
      </w:pPr>
      <w:rPr>
        <w:rFonts w:cs="Times New Roman"/>
      </w:rPr>
    </w:lvl>
    <w:lvl w:ilvl="7" w:tplc="04150019" w:tentative="1">
      <w:start w:val="1"/>
      <w:numFmt w:val="lowerLetter"/>
      <w:lvlText w:val="%8."/>
      <w:lvlJc w:val="left"/>
      <w:pPr>
        <w:tabs>
          <w:tab w:val="num" w:pos="5961"/>
        </w:tabs>
        <w:ind w:left="5961" w:hanging="360"/>
      </w:pPr>
      <w:rPr>
        <w:rFonts w:cs="Times New Roman"/>
      </w:rPr>
    </w:lvl>
    <w:lvl w:ilvl="8" w:tplc="0415001B" w:tentative="1">
      <w:start w:val="1"/>
      <w:numFmt w:val="lowerRoman"/>
      <w:lvlText w:val="%9."/>
      <w:lvlJc w:val="right"/>
      <w:pPr>
        <w:tabs>
          <w:tab w:val="num" w:pos="6681"/>
        </w:tabs>
        <w:ind w:left="6681" w:hanging="180"/>
      </w:pPr>
      <w:rPr>
        <w:rFonts w:cs="Times New Roman"/>
      </w:rPr>
    </w:lvl>
  </w:abstractNum>
  <w:abstractNum w:abstractNumId="27" w15:restartNumberingAfterBreak="0">
    <w:nsid w:val="45A8018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1BE20CA"/>
    <w:multiLevelType w:val="hybridMultilevel"/>
    <w:tmpl w:val="E6EEC812"/>
    <w:lvl w:ilvl="0" w:tplc="E9A4CF94">
      <w:start w:val="1"/>
      <w:numFmt w:val="lowerLetter"/>
      <w:lvlText w:val="%1)"/>
      <w:lvlJc w:val="left"/>
      <w:pPr>
        <w:ind w:left="1863" w:hanging="480"/>
      </w:pPr>
      <w:rPr>
        <w:rFonts w:hint="default"/>
      </w:rPr>
    </w:lvl>
    <w:lvl w:ilvl="1" w:tplc="04150019" w:tentative="1">
      <w:start w:val="1"/>
      <w:numFmt w:val="lowerLetter"/>
      <w:lvlText w:val="%2."/>
      <w:lvlJc w:val="left"/>
      <w:pPr>
        <w:ind w:left="2463" w:hanging="360"/>
      </w:pPr>
    </w:lvl>
    <w:lvl w:ilvl="2" w:tplc="0415001B" w:tentative="1">
      <w:start w:val="1"/>
      <w:numFmt w:val="lowerRoman"/>
      <w:lvlText w:val="%3."/>
      <w:lvlJc w:val="right"/>
      <w:pPr>
        <w:ind w:left="3183" w:hanging="180"/>
      </w:pPr>
    </w:lvl>
    <w:lvl w:ilvl="3" w:tplc="0415000F" w:tentative="1">
      <w:start w:val="1"/>
      <w:numFmt w:val="decimal"/>
      <w:lvlText w:val="%4."/>
      <w:lvlJc w:val="left"/>
      <w:pPr>
        <w:ind w:left="3903" w:hanging="360"/>
      </w:pPr>
    </w:lvl>
    <w:lvl w:ilvl="4" w:tplc="04150019" w:tentative="1">
      <w:start w:val="1"/>
      <w:numFmt w:val="lowerLetter"/>
      <w:lvlText w:val="%5."/>
      <w:lvlJc w:val="left"/>
      <w:pPr>
        <w:ind w:left="4623" w:hanging="360"/>
      </w:pPr>
    </w:lvl>
    <w:lvl w:ilvl="5" w:tplc="0415001B" w:tentative="1">
      <w:start w:val="1"/>
      <w:numFmt w:val="lowerRoman"/>
      <w:lvlText w:val="%6."/>
      <w:lvlJc w:val="right"/>
      <w:pPr>
        <w:ind w:left="5343" w:hanging="180"/>
      </w:pPr>
    </w:lvl>
    <w:lvl w:ilvl="6" w:tplc="0415000F" w:tentative="1">
      <w:start w:val="1"/>
      <w:numFmt w:val="decimal"/>
      <w:lvlText w:val="%7."/>
      <w:lvlJc w:val="left"/>
      <w:pPr>
        <w:ind w:left="6063" w:hanging="360"/>
      </w:pPr>
    </w:lvl>
    <w:lvl w:ilvl="7" w:tplc="04150019" w:tentative="1">
      <w:start w:val="1"/>
      <w:numFmt w:val="lowerLetter"/>
      <w:lvlText w:val="%8."/>
      <w:lvlJc w:val="left"/>
      <w:pPr>
        <w:ind w:left="6783" w:hanging="360"/>
      </w:pPr>
    </w:lvl>
    <w:lvl w:ilvl="8" w:tplc="0415001B" w:tentative="1">
      <w:start w:val="1"/>
      <w:numFmt w:val="lowerRoman"/>
      <w:lvlText w:val="%9."/>
      <w:lvlJc w:val="right"/>
      <w:pPr>
        <w:ind w:left="7503" w:hanging="180"/>
      </w:pPr>
    </w:lvl>
  </w:abstractNum>
  <w:abstractNum w:abstractNumId="29" w15:restartNumberingAfterBreak="0">
    <w:nsid w:val="57A1036E"/>
    <w:multiLevelType w:val="hybridMultilevel"/>
    <w:tmpl w:val="C7D821C8"/>
    <w:lvl w:ilvl="0" w:tplc="A47C90BA">
      <w:start w:val="1"/>
      <w:numFmt w:val="lowerLetter"/>
      <w:lvlText w:val="%1)"/>
      <w:lvlJc w:val="left"/>
      <w:pPr>
        <w:ind w:left="1743" w:hanging="360"/>
      </w:pPr>
      <w:rPr>
        <w:rFonts w:hint="default"/>
      </w:rPr>
    </w:lvl>
    <w:lvl w:ilvl="1" w:tplc="04150019" w:tentative="1">
      <w:start w:val="1"/>
      <w:numFmt w:val="lowerLetter"/>
      <w:lvlText w:val="%2."/>
      <w:lvlJc w:val="left"/>
      <w:pPr>
        <w:ind w:left="2463" w:hanging="360"/>
      </w:pPr>
    </w:lvl>
    <w:lvl w:ilvl="2" w:tplc="0415001B" w:tentative="1">
      <w:start w:val="1"/>
      <w:numFmt w:val="lowerRoman"/>
      <w:lvlText w:val="%3."/>
      <w:lvlJc w:val="right"/>
      <w:pPr>
        <w:ind w:left="3183" w:hanging="180"/>
      </w:pPr>
    </w:lvl>
    <w:lvl w:ilvl="3" w:tplc="0415000F" w:tentative="1">
      <w:start w:val="1"/>
      <w:numFmt w:val="decimal"/>
      <w:lvlText w:val="%4."/>
      <w:lvlJc w:val="left"/>
      <w:pPr>
        <w:ind w:left="3903" w:hanging="360"/>
      </w:pPr>
    </w:lvl>
    <w:lvl w:ilvl="4" w:tplc="04150019" w:tentative="1">
      <w:start w:val="1"/>
      <w:numFmt w:val="lowerLetter"/>
      <w:lvlText w:val="%5."/>
      <w:lvlJc w:val="left"/>
      <w:pPr>
        <w:ind w:left="4623" w:hanging="360"/>
      </w:pPr>
    </w:lvl>
    <w:lvl w:ilvl="5" w:tplc="0415001B" w:tentative="1">
      <w:start w:val="1"/>
      <w:numFmt w:val="lowerRoman"/>
      <w:lvlText w:val="%6."/>
      <w:lvlJc w:val="right"/>
      <w:pPr>
        <w:ind w:left="5343" w:hanging="180"/>
      </w:pPr>
    </w:lvl>
    <w:lvl w:ilvl="6" w:tplc="0415000F" w:tentative="1">
      <w:start w:val="1"/>
      <w:numFmt w:val="decimal"/>
      <w:lvlText w:val="%7."/>
      <w:lvlJc w:val="left"/>
      <w:pPr>
        <w:ind w:left="6063" w:hanging="360"/>
      </w:pPr>
    </w:lvl>
    <w:lvl w:ilvl="7" w:tplc="04150019" w:tentative="1">
      <w:start w:val="1"/>
      <w:numFmt w:val="lowerLetter"/>
      <w:lvlText w:val="%8."/>
      <w:lvlJc w:val="left"/>
      <w:pPr>
        <w:ind w:left="6783" w:hanging="360"/>
      </w:pPr>
    </w:lvl>
    <w:lvl w:ilvl="8" w:tplc="0415001B" w:tentative="1">
      <w:start w:val="1"/>
      <w:numFmt w:val="lowerRoman"/>
      <w:lvlText w:val="%9."/>
      <w:lvlJc w:val="right"/>
      <w:pPr>
        <w:ind w:left="7503" w:hanging="180"/>
      </w:pPr>
    </w:lvl>
  </w:abstractNum>
  <w:abstractNum w:abstractNumId="30" w15:restartNumberingAfterBreak="0">
    <w:nsid w:val="5A9A097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3A757D5"/>
    <w:multiLevelType w:val="singleLevel"/>
    <w:tmpl w:val="92B6EFF2"/>
    <w:lvl w:ilvl="0">
      <w:start w:val="1"/>
      <w:numFmt w:val="lowerLetter"/>
      <w:lvlText w:val="%1)"/>
      <w:lvlJc w:val="left"/>
      <w:pPr>
        <w:tabs>
          <w:tab w:val="num" w:pos="786"/>
        </w:tabs>
        <w:ind w:left="786" w:hanging="360"/>
      </w:pPr>
      <w:rPr>
        <w:rFonts w:cs="Times New Roman" w:hint="default"/>
      </w:rPr>
    </w:lvl>
  </w:abstractNum>
  <w:abstractNum w:abstractNumId="32" w15:restartNumberingAfterBreak="0">
    <w:nsid w:val="6A64447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D022F7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FAE40EF"/>
    <w:multiLevelType w:val="hybridMultilevel"/>
    <w:tmpl w:val="47F848EC"/>
    <w:lvl w:ilvl="0" w:tplc="39DE455C">
      <w:start w:val="1"/>
      <w:numFmt w:val="decimal"/>
      <w:lvlText w:val="%1)"/>
      <w:lvlJc w:val="left"/>
      <w:pPr>
        <w:ind w:left="2628" w:hanging="360"/>
      </w:pPr>
      <w:rPr>
        <w:rFonts w:hint="default"/>
      </w:rPr>
    </w:lvl>
    <w:lvl w:ilvl="1" w:tplc="04150019" w:tentative="1">
      <w:start w:val="1"/>
      <w:numFmt w:val="lowerLetter"/>
      <w:lvlText w:val="%2."/>
      <w:lvlJc w:val="left"/>
      <w:pPr>
        <w:ind w:left="3348" w:hanging="360"/>
      </w:pPr>
    </w:lvl>
    <w:lvl w:ilvl="2" w:tplc="0415001B" w:tentative="1">
      <w:start w:val="1"/>
      <w:numFmt w:val="lowerRoman"/>
      <w:lvlText w:val="%3."/>
      <w:lvlJc w:val="right"/>
      <w:pPr>
        <w:ind w:left="4068" w:hanging="180"/>
      </w:pPr>
    </w:lvl>
    <w:lvl w:ilvl="3" w:tplc="0415000F" w:tentative="1">
      <w:start w:val="1"/>
      <w:numFmt w:val="decimal"/>
      <w:lvlText w:val="%4."/>
      <w:lvlJc w:val="left"/>
      <w:pPr>
        <w:ind w:left="4788" w:hanging="360"/>
      </w:pPr>
    </w:lvl>
    <w:lvl w:ilvl="4" w:tplc="04150019" w:tentative="1">
      <w:start w:val="1"/>
      <w:numFmt w:val="lowerLetter"/>
      <w:lvlText w:val="%5."/>
      <w:lvlJc w:val="left"/>
      <w:pPr>
        <w:ind w:left="5508" w:hanging="360"/>
      </w:pPr>
    </w:lvl>
    <w:lvl w:ilvl="5" w:tplc="0415001B" w:tentative="1">
      <w:start w:val="1"/>
      <w:numFmt w:val="lowerRoman"/>
      <w:lvlText w:val="%6."/>
      <w:lvlJc w:val="right"/>
      <w:pPr>
        <w:ind w:left="6228" w:hanging="180"/>
      </w:pPr>
    </w:lvl>
    <w:lvl w:ilvl="6" w:tplc="0415000F" w:tentative="1">
      <w:start w:val="1"/>
      <w:numFmt w:val="decimal"/>
      <w:lvlText w:val="%7."/>
      <w:lvlJc w:val="left"/>
      <w:pPr>
        <w:ind w:left="6948" w:hanging="360"/>
      </w:pPr>
    </w:lvl>
    <w:lvl w:ilvl="7" w:tplc="04150019" w:tentative="1">
      <w:start w:val="1"/>
      <w:numFmt w:val="lowerLetter"/>
      <w:lvlText w:val="%8."/>
      <w:lvlJc w:val="left"/>
      <w:pPr>
        <w:ind w:left="7668" w:hanging="360"/>
      </w:pPr>
    </w:lvl>
    <w:lvl w:ilvl="8" w:tplc="0415001B" w:tentative="1">
      <w:start w:val="1"/>
      <w:numFmt w:val="lowerRoman"/>
      <w:lvlText w:val="%9."/>
      <w:lvlJc w:val="right"/>
      <w:pPr>
        <w:ind w:left="8388" w:hanging="180"/>
      </w:pPr>
    </w:lvl>
  </w:abstractNum>
  <w:abstractNum w:abstractNumId="35" w15:restartNumberingAfterBreak="0">
    <w:nsid w:val="76600E1C"/>
    <w:multiLevelType w:val="singleLevel"/>
    <w:tmpl w:val="917A9C24"/>
    <w:lvl w:ilvl="0">
      <w:start w:val="1"/>
      <w:numFmt w:val="decimal"/>
      <w:lvlText w:val="%1)"/>
      <w:lvlJc w:val="left"/>
      <w:pPr>
        <w:tabs>
          <w:tab w:val="num" w:pos="360"/>
        </w:tabs>
        <w:ind w:left="360" w:hanging="360"/>
      </w:pPr>
      <w:rPr>
        <w:rFonts w:cs="Times New Roman" w:hint="default"/>
      </w:rPr>
    </w:lvl>
  </w:abstractNum>
  <w:abstractNum w:abstractNumId="36" w15:restartNumberingAfterBreak="0">
    <w:nsid w:val="773D309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67620299">
    <w:abstractNumId w:val="23"/>
  </w:num>
  <w:num w:numId="2" w16cid:durableId="830562477">
    <w:abstractNumId w:val="23"/>
  </w:num>
  <w:num w:numId="3" w16cid:durableId="405224053">
    <w:abstractNumId w:val="18"/>
  </w:num>
  <w:num w:numId="4" w16cid:durableId="2049332872">
    <w:abstractNumId w:val="18"/>
  </w:num>
  <w:num w:numId="5" w16cid:durableId="748695535">
    <w:abstractNumId w:val="35"/>
  </w:num>
  <w:num w:numId="6" w16cid:durableId="233469900">
    <w:abstractNumId w:val="31"/>
  </w:num>
  <w:num w:numId="7" w16cid:durableId="1571647496">
    <w:abstractNumId w:val="35"/>
  </w:num>
  <w:num w:numId="8" w16cid:durableId="2113429466">
    <w:abstractNumId w:val="31"/>
  </w:num>
  <w:num w:numId="9" w16cid:durableId="111829887">
    <w:abstractNumId w:val="35"/>
  </w:num>
  <w:num w:numId="10" w16cid:durableId="1880624886">
    <w:abstractNumId w:val="31"/>
  </w:num>
  <w:num w:numId="11" w16cid:durableId="212621110">
    <w:abstractNumId w:val="14"/>
  </w:num>
  <w:num w:numId="12" w16cid:durableId="571042325">
    <w:abstractNumId w:val="10"/>
  </w:num>
  <w:num w:numId="13" w16cid:durableId="110440863">
    <w:abstractNumId w:val="15"/>
  </w:num>
  <w:num w:numId="14" w16cid:durableId="1973779036">
    <w:abstractNumId w:val="26"/>
  </w:num>
  <w:num w:numId="15" w16cid:durableId="1342900290">
    <w:abstractNumId w:val="14"/>
  </w:num>
  <w:num w:numId="16" w16cid:durableId="1353385325">
    <w:abstractNumId w:val="16"/>
  </w:num>
  <w:num w:numId="17" w16cid:durableId="1359817298">
    <w:abstractNumId w:val="8"/>
  </w:num>
  <w:num w:numId="18" w16cid:durableId="953094341">
    <w:abstractNumId w:val="3"/>
  </w:num>
  <w:num w:numId="19" w16cid:durableId="525943170">
    <w:abstractNumId w:val="2"/>
  </w:num>
  <w:num w:numId="20" w16cid:durableId="1329559882">
    <w:abstractNumId w:val="1"/>
  </w:num>
  <w:num w:numId="21" w16cid:durableId="635109515">
    <w:abstractNumId w:val="0"/>
  </w:num>
  <w:num w:numId="22" w16cid:durableId="443814817">
    <w:abstractNumId w:val="9"/>
  </w:num>
  <w:num w:numId="23" w16cid:durableId="1613245630">
    <w:abstractNumId w:val="7"/>
  </w:num>
  <w:num w:numId="24" w16cid:durableId="1291980904">
    <w:abstractNumId w:val="6"/>
  </w:num>
  <w:num w:numId="25" w16cid:durableId="1200967868">
    <w:abstractNumId w:val="5"/>
  </w:num>
  <w:num w:numId="26" w16cid:durableId="1172717575">
    <w:abstractNumId w:val="4"/>
  </w:num>
  <w:num w:numId="27" w16cid:durableId="1223643062">
    <w:abstractNumId w:val="33"/>
  </w:num>
  <w:num w:numId="28" w16cid:durableId="1007290155">
    <w:abstractNumId w:val="25"/>
  </w:num>
  <w:num w:numId="29" w16cid:durableId="1905292625">
    <w:abstractNumId w:val="36"/>
  </w:num>
  <w:num w:numId="30" w16cid:durableId="1807895489">
    <w:abstractNumId w:val="32"/>
  </w:num>
  <w:num w:numId="31" w16cid:durableId="1018235696">
    <w:abstractNumId w:val="19"/>
  </w:num>
  <w:num w:numId="32" w16cid:durableId="1747147358">
    <w:abstractNumId w:val="11"/>
  </w:num>
  <w:num w:numId="33" w16cid:durableId="1708676269">
    <w:abstractNumId w:val="30"/>
  </w:num>
  <w:num w:numId="34" w16cid:durableId="575477644">
    <w:abstractNumId w:val="20"/>
  </w:num>
  <w:num w:numId="35" w16cid:durableId="1706248286">
    <w:abstractNumId w:val="17"/>
  </w:num>
  <w:num w:numId="36" w16cid:durableId="1963412429">
    <w:abstractNumId w:val="22"/>
  </w:num>
  <w:num w:numId="37" w16cid:durableId="2133328914">
    <w:abstractNumId w:val="27"/>
  </w:num>
  <w:num w:numId="38" w16cid:durableId="299577442">
    <w:abstractNumId w:val="24"/>
  </w:num>
  <w:num w:numId="39" w16cid:durableId="697658987">
    <w:abstractNumId w:val="13"/>
  </w:num>
  <w:num w:numId="40" w16cid:durableId="1884517752">
    <w:abstractNumId w:val="29"/>
  </w:num>
  <w:num w:numId="41" w16cid:durableId="1093740568">
    <w:abstractNumId w:val="28"/>
  </w:num>
  <w:num w:numId="42" w16cid:durableId="1843936650">
    <w:abstractNumId w:val="21"/>
  </w:num>
  <w:num w:numId="43" w16cid:durableId="2075425533">
    <w:abstractNumId w:val="34"/>
  </w:num>
  <w:num w:numId="44" w16cid:durableId="106085798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attachedTemplate r:id="rId1"/>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ocumentProtection w:formatting="1" w:enforcement="1"/>
  <w:styleLockTheme/>
  <w:styleLockQFSet/>
  <w:defaultTabStop w:val="170"/>
  <w:hyphenationZone w:val="425"/>
  <w:drawingGridHorizontalSpacing w:val="187"/>
  <w:displayHorizontalDrawingGridEvery w:val="0"/>
  <w:displayVerticalDrawingGridEvery w:val="0"/>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EE"/>
    <w:rsid w:val="000012DA"/>
    <w:rsid w:val="00001B9A"/>
    <w:rsid w:val="0000246E"/>
    <w:rsid w:val="000034F5"/>
    <w:rsid w:val="00003862"/>
    <w:rsid w:val="0001044C"/>
    <w:rsid w:val="00012A35"/>
    <w:rsid w:val="00016099"/>
    <w:rsid w:val="00017DC2"/>
    <w:rsid w:val="00021522"/>
    <w:rsid w:val="00023471"/>
    <w:rsid w:val="00023F13"/>
    <w:rsid w:val="00025635"/>
    <w:rsid w:val="00030634"/>
    <w:rsid w:val="000319C1"/>
    <w:rsid w:val="00031A8B"/>
    <w:rsid w:val="00031BCA"/>
    <w:rsid w:val="000330FA"/>
    <w:rsid w:val="0003362F"/>
    <w:rsid w:val="0003594F"/>
    <w:rsid w:val="00036358"/>
    <w:rsid w:val="00036B63"/>
    <w:rsid w:val="00037E1A"/>
    <w:rsid w:val="00040FAA"/>
    <w:rsid w:val="00043495"/>
    <w:rsid w:val="00046A75"/>
    <w:rsid w:val="00047312"/>
    <w:rsid w:val="000508BD"/>
    <w:rsid w:val="000517AB"/>
    <w:rsid w:val="0005339C"/>
    <w:rsid w:val="0005571B"/>
    <w:rsid w:val="00055EE2"/>
    <w:rsid w:val="00057AB3"/>
    <w:rsid w:val="00060076"/>
    <w:rsid w:val="0006029D"/>
    <w:rsid w:val="00060432"/>
    <w:rsid w:val="00060D87"/>
    <w:rsid w:val="000615A5"/>
    <w:rsid w:val="00064E4C"/>
    <w:rsid w:val="00066735"/>
    <w:rsid w:val="00066901"/>
    <w:rsid w:val="00071BEE"/>
    <w:rsid w:val="000736CD"/>
    <w:rsid w:val="000746ED"/>
    <w:rsid w:val="0007533B"/>
    <w:rsid w:val="0007545D"/>
    <w:rsid w:val="000760BF"/>
    <w:rsid w:val="0007613E"/>
    <w:rsid w:val="00076BFC"/>
    <w:rsid w:val="000805B7"/>
    <w:rsid w:val="000814A7"/>
    <w:rsid w:val="0008557B"/>
    <w:rsid w:val="00085CE7"/>
    <w:rsid w:val="000906EE"/>
    <w:rsid w:val="00091BA2"/>
    <w:rsid w:val="00093392"/>
    <w:rsid w:val="000944EF"/>
    <w:rsid w:val="0009732D"/>
    <w:rsid w:val="000973F0"/>
    <w:rsid w:val="000A1296"/>
    <w:rsid w:val="000A1C27"/>
    <w:rsid w:val="000A1DAD"/>
    <w:rsid w:val="000A2649"/>
    <w:rsid w:val="000A2B9E"/>
    <w:rsid w:val="000A323B"/>
    <w:rsid w:val="000B298D"/>
    <w:rsid w:val="000B5B2D"/>
    <w:rsid w:val="000B5DCE"/>
    <w:rsid w:val="000C05BA"/>
    <w:rsid w:val="000C0E8F"/>
    <w:rsid w:val="000C44A4"/>
    <w:rsid w:val="000C4BC4"/>
    <w:rsid w:val="000D0110"/>
    <w:rsid w:val="000D2468"/>
    <w:rsid w:val="000D318A"/>
    <w:rsid w:val="000D6173"/>
    <w:rsid w:val="000D6F83"/>
    <w:rsid w:val="000E25CC"/>
    <w:rsid w:val="000E3694"/>
    <w:rsid w:val="000E490F"/>
    <w:rsid w:val="000E6241"/>
    <w:rsid w:val="000F2BE3"/>
    <w:rsid w:val="000F3D0D"/>
    <w:rsid w:val="000F62A0"/>
    <w:rsid w:val="000F6ED4"/>
    <w:rsid w:val="000F7A6E"/>
    <w:rsid w:val="001042BA"/>
    <w:rsid w:val="00106D03"/>
    <w:rsid w:val="00110465"/>
    <w:rsid w:val="00110628"/>
    <w:rsid w:val="0011245A"/>
    <w:rsid w:val="0011493E"/>
    <w:rsid w:val="00115B72"/>
    <w:rsid w:val="00120108"/>
    <w:rsid w:val="001209EC"/>
    <w:rsid w:val="00120A9E"/>
    <w:rsid w:val="00125A9C"/>
    <w:rsid w:val="00126486"/>
    <w:rsid w:val="001270A2"/>
    <w:rsid w:val="00130690"/>
    <w:rsid w:val="00131237"/>
    <w:rsid w:val="001329AC"/>
    <w:rsid w:val="00134CA0"/>
    <w:rsid w:val="0013581F"/>
    <w:rsid w:val="0014026F"/>
    <w:rsid w:val="00146308"/>
    <w:rsid w:val="00147A47"/>
    <w:rsid w:val="00147AA1"/>
    <w:rsid w:val="001520CF"/>
    <w:rsid w:val="0015667C"/>
    <w:rsid w:val="00157110"/>
    <w:rsid w:val="0015742A"/>
    <w:rsid w:val="00157DA1"/>
    <w:rsid w:val="00163147"/>
    <w:rsid w:val="00164C57"/>
    <w:rsid w:val="00164C9D"/>
    <w:rsid w:val="0016697B"/>
    <w:rsid w:val="00172F7A"/>
    <w:rsid w:val="00173150"/>
    <w:rsid w:val="00173390"/>
    <w:rsid w:val="001736F0"/>
    <w:rsid w:val="00173BB3"/>
    <w:rsid w:val="001740D0"/>
    <w:rsid w:val="00174F2C"/>
    <w:rsid w:val="00180F2A"/>
    <w:rsid w:val="00184B91"/>
    <w:rsid w:val="00184D4A"/>
    <w:rsid w:val="00186CCB"/>
    <w:rsid w:val="00186EC1"/>
    <w:rsid w:val="00191E1F"/>
    <w:rsid w:val="00192287"/>
    <w:rsid w:val="0019473B"/>
    <w:rsid w:val="001952B1"/>
    <w:rsid w:val="00196E39"/>
    <w:rsid w:val="00197649"/>
    <w:rsid w:val="001A01FB"/>
    <w:rsid w:val="001A10E9"/>
    <w:rsid w:val="001A183D"/>
    <w:rsid w:val="001A2B65"/>
    <w:rsid w:val="001A38F0"/>
    <w:rsid w:val="001A3CD3"/>
    <w:rsid w:val="001A5BEF"/>
    <w:rsid w:val="001A7F15"/>
    <w:rsid w:val="001B342E"/>
    <w:rsid w:val="001B60BE"/>
    <w:rsid w:val="001C1832"/>
    <w:rsid w:val="001C188C"/>
    <w:rsid w:val="001D1783"/>
    <w:rsid w:val="001D53CD"/>
    <w:rsid w:val="001D55A3"/>
    <w:rsid w:val="001D5AF5"/>
    <w:rsid w:val="001E1E73"/>
    <w:rsid w:val="001E4E0C"/>
    <w:rsid w:val="001E526D"/>
    <w:rsid w:val="001E5655"/>
    <w:rsid w:val="001F1832"/>
    <w:rsid w:val="001F220F"/>
    <w:rsid w:val="001F25B3"/>
    <w:rsid w:val="001F6616"/>
    <w:rsid w:val="00202BD4"/>
    <w:rsid w:val="00204A97"/>
    <w:rsid w:val="002114EF"/>
    <w:rsid w:val="0021488D"/>
    <w:rsid w:val="002166AD"/>
    <w:rsid w:val="00217871"/>
    <w:rsid w:val="00220D52"/>
    <w:rsid w:val="00221ED8"/>
    <w:rsid w:val="002231EA"/>
    <w:rsid w:val="00223FDF"/>
    <w:rsid w:val="002267CE"/>
    <w:rsid w:val="002279C0"/>
    <w:rsid w:val="0023727E"/>
    <w:rsid w:val="00241641"/>
    <w:rsid w:val="00242081"/>
    <w:rsid w:val="00243777"/>
    <w:rsid w:val="002441CD"/>
    <w:rsid w:val="002501A3"/>
    <w:rsid w:val="0025166C"/>
    <w:rsid w:val="002555D4"/>
    <w:rsid w:val="00261A16"/>
    <w:rsid w:val="00263522"/>
    <w:rsid w:val="00264EC6"/>
    <w:rsid w:val="00271013"/>
    <w:rsid w:val="00273FE4"/>
    <w:rsid w:val="002765B4"/>
    <w:rsid w:val="00276A94"/>
    <w:rsid w:val="0029405D"/>
    <w:rsid w:val="00294FA6"/>
    <w:rsid w:val="00295A6F"/>
    <w:rsid w:val="002A20C4"/>
    <w:rsid w:val="002A3FF7"/>
    <w:rsid w:val="002A570F"/>
    <w:rsid w:val="002A71C8"/>
    <w:rsid w:val="002A7292"/>
    <w:rsid w:val="002A7358"/>
    <w:rsid w:val="002A7902"/>
    <w:rsid w:val="002B0F6B"/>
    <w:rsid w:val="002B23B8"/>
    <w:rsid w:val="002B433A"/>
    <w:rsid w:val="002B4429"/>
    <w:rsid w:val="002B6745"/>
    <w:rsid w:val="002B68A6"/>
    <w:rsid w:val="002B7FAF"/>
    <w:rsid w:val="002D0C4F"/>
    <w:rsid w:val="002D1364"/>
    <w:rsid w:val="002D35D1"/>
    <w:rsid w:val="002D4D30"/>
    <w:rsid w:val="002D5000"/>
    <w:rsid w:val="002D598D"/>
    <w:rsid w:val="002D7188"/>
    <w:rsid w:val="002E1DE3"/>
    <w:rsid w:val="002E2AB6"/>
    <w:rsid w:val="002E3F34"/>
    <w:rsid w:val="002E5F79"/>
    <w:rsid w:val="002E64FA"/>
    <w:rsid w:val="002E76C1"/>
    <w:rsid w:val="002F0A00"/>
    <w:rsid w:val="002F0CFA"/>
    <w:rsid w:val="002F667B"/>
    <w:rsid w:val="002F669F"/>
    <w:rsid w:val="00301C97"/>
    <w:rsid w:val="0031004C"/>
    <w:rsid w:val="003105F6"/>
    <w:rsid w:val="00311297"/>
    <w:rsid w:val="003113BE"/>
    <w:rsid w:val="003122CA"/>
    <w:rsid w:val="00313BF7"/>
    <w:rsid w:val="003148FD"/>
    <w:rsid w:val="00321080"/>
    <w:rsid w:val="00322D45"/>
    <w:rsid w:val="003250B3"/>
    <w:rsid w:val="0032569A"/>
    <w:rsid w:val="00325A1F"/>
    <w:rsid w:val="003266C1"/>
    <w:rsid w:val="003268F9"/>
    <w:rsid w:val="00330BAF"/>
    <w:rsid w:val="00334E3A"/>
    <w:rsid w:val="003361DD"/>
    <w:rsid w:val="00341A6A"/>
    <w:rsid w:val="0034248B"/>
    <w:rsid w:val="00345B9C"/>
    <w:rsid w:val="00352DAE"/>
    <w:rsid w:val="00352E32"/>
    <w:rsid w:val="00354EB9"/>
    <w:rsid w:val="003602AE"/>
    <w:rsid w:val="00360929"/>
    <w:rsid w:val="003647D5"/>
    <w:rsid w:val="003674B0"/>
    <w:rsid w:val="003677A1"/>
    <w:rsid w:val="0037296C"/>
    <w:rsid w:val="003729AC"/>
    <w:rsid w:val="0037681F"/>
    <w:rsid w:val="0037727C"/>
    <w:rsid w:val="00377E70"/>
    <w:rsid w:val="00380904"/>
    <w:rsid w:val="003823EE"/>
    <w:rsid w:val="00382960"/>
    <w:rsid w:val="003846F7"/>
    <w:rsid w:val="003851ED"/>
    <w:rsid w:val="00385B39"/>
    <w:rsid w:val="00386785"/>
    <w:rsid w:val="00390E89"/>
    <w:rsid w:val="00391B1A"/>
    <w:rsid w:val="00394423"/>
    <w:rsid w:val="00396942"/>
    <w:rsid w:val="00396B49"/>
    <w:rsid w:val="00396E3E"/>
    <w:rsid w:val="003A306E"/>
    <w:rsid w:val="003A60DC"/>
    <w:rsid w:val="003A6A46"/>
    <w:rsid w:val="003A7A63"/>
    <w:rsid w:val="003B000C"/>
    <w:rsid w:val="003B0F1D"/>
    <w:rsid w:val="003B4A57"/>
    <w:rsid w:val="003C0AD9"/>
    <w:rsid w:val="003C0ED0"/>
    <w:rsid w:val="003C1D49"/>
    <w:rsid w:val="003C35C4"/>
    <w:rsid w:val="003D12C2"/>
    <w:rsid w:val="003D31B9"/>
    <w:rsid w:val="003D3867"/>
    <w:rsid w:val="003E0D1A"/>
    <w:rsid w:val="003E21E5"/>
    <w:rsid w:val="003E2DA3"/>
    <w:rsid w:val="003F020D"/>
    <w:rsid w:val="003F03D9"/>
    <w:rsid w:val="003F2FBE"/>
    <w:rsid w:val="003F318D"/>
    <w:rsid w:val="003F5BAE"/>
    <w:rsid w:val="003F6ED7"/>
    <w:rsid w:val="00401C84"/>
    <w:rsid w:val="0040200A"/>
    <w:rsid w:val="00403210"/>
    <w:rsid w:val="004035BB"/>
    <w:rsid w:val="004035EB"/>
    <w:rsid w:val="00407332"/>
    <w:rsid w:val="00407828"/>
    <w:rsid w:val="004122F2"/>
    <w:rsid w:val="00413D8E"/>
    <w:rsid w:val="004140F2"/>
    <w:rsid w:val="004159A4"/>
    <w:rsid w:val="00417B22"/>
    <w:rsid w:val="00421085"/>
    <w:rsid w:val="00421D2E"/>
    <w:rsid w:val="00422450"/>
    <w:rsid w:val="0042465E"/>
    <w:rsid w:val="00424DF7"/>
    <w:rsid w:val="00426521"/>
    <w:rsid w:val="00432B76"/>
    <w:rsid w:val="00434D01"/>
    <w:rsid w:val="00435D26"/>
    <w:rsid w:val="00440C99"/>
    <w:rsid w:val="0044175C"/>
    <w:rsid w:val="00445F4D"/>
    <w:rsid w:val="00446A76"/>
    <w:rsid w:val="004504C0"/>
    <w:rsid w:val="004550FB"/>
    <w:rsid w:val="00455214"/>
    <w:rsid w:val="00455F1A"/>
    <w:rsid w:val="0046111A"/>
    <w:rsid w:val="00462946"/>
    <w:rsid w:val="00463F43"/>
    <w:rsid w:val="00464B94"/>
    <w:rsid w:val="004653A8"/>
    <w:rsid w:val="00465A0B"/>
    <w:rsid w:val="0047077C"/>
    <w:rsid w:val="00470B05"/>
    <w:rsid w:val="00471338"/>
    <w:rsid w:val="0047207C"/>
    <w:rsid w:val="00472CD6"/>
    <w:rsid w:val="00473AEE"/>
    <w:rsid w:val="00474E3C"/>
    <w:rsid w:val="00480A58"/>
    <w:rsid w:val="00482151"/>
    <w:rsid w:val="00485DFE"/>
    <w:rsid w:val="00485FAD"/>
    <w:rsid w:val="00487AED"/>
    <w:rsid w:val="00491EDF"/>
    <w:rsid w:val="00492A3F"/>
    <w:rsid w:val="00494F62"/>
    <w:rsid w:val="004A1ACD"/>
    <w:rsid w:val="004A2001"/>
    <w:rsid w:val="004A3006"/>
    <w:rsid w:val="004A3590"/>
    <w:rsid w:val="004A6BE3"/>
    <w:rsid w:val="004B00A7"/>
    <w:rsid w:val="004B015D"/>
    <w:rsid w:val="004B25E2"/>
    <w:rsid w:val="004B34D7"/>
    <w:rsid w:val="004B5037"/>
    <w:rsid w:val="004B5B2F"/>
    <w:rsid w:val="004B626A"/>
    <w:rsid w:val="004B660E"/>
    <w:rsid w:val="004C05BD"/>
    <w:rsid w:val="004C152E"/>
    <w:rsid w:val="004C3B06"/>
    <w:rsid w:val="004C3F97"/>
    <w:rsid w:val="004C522B"/>
    <w:rsid w:val="004C7EE7"/>
    <w:rsid w:val="004D2672"/>
    <w:rsid w:val="004D2DEE"/>
    <w:rsid w:val="004D2E1F"/>
    <w:rsid w:val="004D7FD9"/>
    <w:rsid w:val="004E1324"/>
    <w:rsid w:val="004E19A5"/>
    <w:rsid w:val="004E37E5"/>
    <w:rsid w:val="004E3BD4"/>
    <w:rsid w:val="004E3FDB"/>
    <w:rsid w:val="004F1F4A"/>
    <w:rsid w:val="004F296D"/>
    <w:rsid w:val="004F4E45"/>
    <w:rsid w:val="004F508B"/>
    <w:rsid w:val="004F695F"/>
    <w:rsid w:val="004F6CA4"/>
    <w:rsid w:val="00500752"/>
    <w:rsid w:val="00501A50"/>
    <w:rsid w:val="0050222D"/>
    <w:rsid w:val="00503AF3"/>
    <w:rsid w:val="0050696D"/>
    <w:rsid w:val="0051094B"/>
    <w:rsid w:val="005110D7"/>
    <w:rsid w:val="00511D99"/>
    <w:rsid w:val="005125DF"/>
    <w:rsid w:val="005128D3"/>
    <w:rsid w:val="005147E8"/>
    <w:rsid w:val="005158F2"/>
    <w:rsid w:val="00526DFC"/>
    <w:rsid w:val="00526F43"/>
    <w:rsid w:val="00527651"/>
    <w:rsid w:val="00533F63"/>
    <w:rsid w:val="005363AB"/>
    <w:rsid w:val="00544EF4"/>
    <w:rsid w:val="00545E53"/>
    <w:rsid w:val="005479D9"/>
    <w:rsid w:val="005572BD"/>
    <w:rsid w:val="00557A12"/>
    <w:rsid w:val="00560AC7"/>
    <w:rsid w:val="00561AFB"/>
    <w:rsid w:val="00561FA8"/>
    <w:rsid w:val="005635ED"/>
    <w:rsid w:val="00565253"/>
    <w:rsid w:val="00570191"/>
    <w:rsid w:val="00570570"/>
    <w:rsid w:val="00571E51"/>
    <w:rsid w:val="00572512"/>
    <w:rsid w:val="00573EE6"/>
    <w:rsid w:val="0057547F"/>
    <w:rsid w:val="005754EE"/>
    <w:rsid w:val="005755E4"/>
    <w:rsid w:val="0057617E"/>
    <w:rsid w:val="00576497"/>
    <w:rsid w:val="005835E7"/>
    <w:rsid w:val="0058397F"/>
    <w:rsid w:val="00583BF8"/>
    <w:rsid w:val="00585F33"/>
    <w:rsid w:val="00586798"/>
    <w:rsid w:val="00591124"/>
    <w:rsid w:val="00594DD3"/>
    <w:rsid w:val="00597024"/>
    <w:rsid w:val="005A0274"/>
    <w:rsid w:val="005A095C"/>
    <w:rsid w:val="005A1CD6"/>
    <w:rsid w:val="005A34C0"/>
    <w:rsid w:val="005A669D"/>
    <w:rsid w:val="005A675C"/>
    <w:rsid w:val="005A75D8"/>
    <w:rsid w:val="005B1157"/>
    <w:rsid w:val="005B713E"/>
    <w:rsid w:val="005C03B6"/>
    <w:rsid w:val="005C1FA9"/>
    <w:rsid w:val="005C348E"/>
    <w:rsid w:val="005C68E1"/>
    <w:rsid w:val="005D3763"/>
    <w:rsid w:val="005D55E1"/>
    <w:rsid w:val="005D6096"/>
    <w:rsid w:val="005D6A1B"/>
    <w:rsid w:val="005E19F7"/>
    <w:rsid w:val="005E4F04"/>
    <w:rsid w:val="005E62C2"/>
    <w:rsid w:val="005E6C71"/>
    <w:rsid w:val="005F0963"/>
    <w:rsid w:val="005F1A31"/>
    <w:rsid w:val="005F2824"/>
    <w:rsid w:val="005F2EBA"/>
    <w:rsid w:val="005F35ED"/>
    <w:rsid w:val="005F7812"/>
    <w:rsid w:val="005F7A88"/>
    <w:rsid w:val="00603A1A"/>
    <w:rsid w:val="006046D5"/>
    <w:rsid w:val="00607A93"/>
    <w:rsid w:val="00610C08"/>
    <w:rsid w:val="00611F74"/>
    <w:rsid w:val="00615772"/>
    <w:rsid w:val="00621256"/>
    <w:rsid w:val="00621FCC"/>
    <w:rsid w:val="00622E4B"/>
    <w:rsid w:val="006333DA"/>
    <w:rsid w:val="00635134"/>
    <w:rsid w:val="006356E2"/>
    <w:rsid w:val="00642A65"/>
    <w:rsid w:val="00645DCE"/>
    <w:rsid w:val="006465AC"/>
    <w:rsid w:val="006465BF"/>
    <w:rsid w:val="00653B22"/>
    <w:rsid w:val="006574A8"/>
    <w:rsid w:val="00657BF4"/>
    <w:rsid w:val="00660300"/>
    <w:rsid w:val="006603FB"/>
    <w:rsid w:val="006608DF"/>
    <w:rsid w:val="006623AC"/>
    <w:rsid w:val="006678AF"/>
    <w:rsid w:val="006701EF"/>
    <w:rsid w:val="006713FB"/>
    <w:rsid w:val="00673BA5"/>
    <w:rsid w:val="00675B7A"/>
    <w:rsid w:val="00680058"/>
    <w:rsid w:val="00681F9F"/>
    <w:rsid w:val="006840EA"/>
    <w:rsid w:val="006844E2"/>
    <w:rsid w:val="00685267"/>
    <w:rsid w:val="006872AE"/>
    <w:rsid w:val="00690082"/>
    <w:rsid w:val="00690252"/>
    <w:rsid w:val="006946BB"/>
    <w:rsid w:val="006969FA"/>
    <w:rsid w:val="006A1EF2"/>
    <w:rsid w:val="006A31D2"/>
    <w:rsid w:val="006A35D5"/>
    <w:rsid w:val="006A4F5B"/>
    <w:rsid w:val="006A748A"/>
    <w:rsid w:val="006C0330"/>
    <w:rsid w:val="006C419E"/>
    <w:rsid w:val="006C4A31"/>
    <w:rsid w:val="006C4AF9"/>
    <w:rsid w:val="006C5582"/>
    <w:rsid w:val="006C5AC2"/>
    <w:rsid w:val="006C6AFB"/>
    <w:rsid w:val="006D2735"/>
    <w:rsid w:val="006D2D05"/>
    <w:rsid w:val="006D45B2"/>
    <w:rsid w:val="006D4A1A"/>
    <w:rsid w:val="006E0FCC"/>
    <w:rsid w:val="006E1E96"/>
    <w:rsid w:val="006E5E21"/>
    <w:rsid w:val="006F2648"/>
    <w:rsid w:val="006F2F10"/>
    <w:rsid w:val="006F482B"/>
    <w:rsid w:val="006F6311"/>
    <w:rsid w:val="0070066E"/>
    <w:rsid w:val="00701952"/>
    <w:rsid w:val="00702556"/>
    <w:rsid w:val="0070277E"/>
    <w:rsid w:val="00704156"/>
    <w:rsid w:val="00704326"/>
    <w:rsid w:val="007069FC"/>
    <w:rsid w:val="00707071"/>
    <w:rsid w:val="00711221"/>
    <w:rsid w:val="00712675"/>
    <w:rsid w:val="007127DE"/>
    <w:rsid w:val="00713808"/>
    <w:rsid w:val="007151B6"/>
    <w:rsid w:val="0071520D"/>
    <w:rsid w:val="00715EDB"/>
    <w:rsid w:val="007160D5"/>
    <w:rsid w:val="007163FB"/>
    <w:rsid w:val="00717C2E"/>
    <w:rsid w:val="007204FA"/>
    <w:rsid w:val="007213B3"/>
    <w:rsid w:val="0072457F"/>
    <w:rsid w:val="00725406"/>
    <w:rsid w:val="0072621B"/>
    <w:rsid w:val="007265BD"/>
    <w:rsid w:val="00727029"/>
    <w:rsid w:val="00730555"/>
    <w:rsid w:val="007312CC"/>
    <w:rsid w:val="00736A64"/>
    <w:rsid w:val="00736DF9"/>
    <w:rsid w:val="00737F6A"/>
    <w:rsid w:val="007410B6"/>
    <w:rsid w:val="00744C6F"/>
    <w:rsid w:val="007457F6"/>
    <w:rsid w:val="00745ABB"/>
    <w:rsid w:val="00746E38"/>
    <w:rsid w:val="00747CD5"/>
    <w:rsid w:val="00753B51"/>
    <w:rsid w:val="00756629"/>
    <w:rsid w:val="007575D2"/>
    <w:rsid w:val="00757B4F"/>
    <w:rsid w:val="00757B6A"/>
    <w:rsid w:val="007610E0"/>
    <w:rsid w:val="007621AA"/>
    <w:rsid w:val="0076260A"/>
    <w:rsid w:val="00764A67"/>
    <w:rsid w:val="007702FF"/>
    <w:rsid w:val="00770F6B"/>
    <w:rsid w:val="00771883"/>
    <w:rsid w:val="00776DC2"/>
    <w:rsid w:val="00780122"/>
    <w:rsid w:val="0078214B"/>
    <w:rsid w:val="0078498A"/>
    <w:rsid w:val="00786D2D"/>
    <w:rsid w:val="00787659"/>
    <w:rsid w:val="007878FE"/>
    <w:rsid w:val="00790130"/>
    <w:rsid w:val="00792207"/>
    <w:rsid w:val="00792B64"/>
    <w:rsid w:val="00792E29"/>
    <w:rsid w:val="0079379A"/>
    <w:rsid w:val="00794953"/>
    <w:rsid w:val="00795E67"/>
    <w:rsid w:val="007A1F2F"/>
    <w:rsid w:val="007A2A5C"/>
    <w:rsid w:val="007A33BD"/>
    <w:rsid w:val="007A4426"/>
    <w:rsid w:val="007A5150"/>
    <w:rsid w:val="007A5373"/>
    <w:rsid w:val="007A789F"/>
    <w:rsid w:val="007B5866"/>
    <w:rsid w:val="007B75BC"/>
    <w:rsid w:val="007B7B93"/>
    <w:rsid w:val="007C0BD6"/>
    <w:rsid w:val="007C3806"/>
    <w:rsid w:val="007C5BB7"/>
    <w:rsid w:val="007D07D5"/>
    <w:rsid w:val="007D1C64"/>
    <w:rsid w:val="007D32DD"/>
    <w:rsid w:val="007D6DCE"/>
    <w:rsid w:val="007D72C4"/>
    <w:rsid w:val="007E2CFE"/>
    <w:rsid w:val="007E59C9"/>
    <w:rsid w:val="007F0072"/>
    <w:rsid w:val="007F2EB6"/>
    <w:rsid w:val="007F37C5"/>
    <w:rsid w:val="007F54C3"/>
    <w:rsid w:val="00801492"/>
    <w:rsid w:val="00802949"/>
    <w:rsid w:val="0080301E"/>
    <w:rsid w:val="0080365F"/>
    <w:rsid w:val="00812BE5"/>
    <w:rsid w:val="00817429"/>
    <w:rsid w:val="00821514"/>
    <w:rsid w:val="00821E35"/>
    <w:rsid w:val="00822069"/>
    <w:rsid w:val="00824591"/>
    <w:rsid w:val="00824AED"/>
    <w:rsid w:val="00827820"/>
    <w:rsid w:val="0083195A"/>
    <w:rsid w:val="00831B8B"/>
    <w:rsid w:val="0083405D"/>
    <w:rsid w:val="008352D4"/>
    <w:rsid w:val="00836DB9"/>
    <w:rsid w:val="00837C67"/>
    <w:rsid w:val="008415B0"/>
    <w:rsid w:val="00842028"/>
    <w:rsid w:val="008436B8"/>
    <w:rsid w:val="008460B6"/>
    <w:rsid w:val="00850C9D"/>
    <w:rsid w:val="00852B59"/>
    <w:rsid w:val="00855575"/>
    <w:rsid w:val="008561A5"/>
    <w:rsid w:val="00856272"/>
    <w:rsid w:val="008563FF"/>
    <w:rsid w:val="0086018B"/>
    <w:rsid w:val="008611DD"/>
    <w:rsid w:val="00861A35"/>
    <w:rsid w:val="008620DE"/>
    <w:rsid w:val="00866867"/>
    <w:rsid w:val="00872257"/>
    <w:rsid w:val="008753E6"/>
    <w:rsid w:val="0087738C"/>
    <w:rsid w:val="008802AF"/>
    <w:rsid w:val="00881926"/>
    <w:rsid w:val="0088318F"/>
    <w:rsid w:val="0088331D"/>
    <w:rsid w:val="008852B0"/>
    <w:rsid w:val="00885AE7"/>
    <w:rsid w:val="00886B60"/>
    <w:rsid w:val="00886D39"/>
    <w:rsid w:val="00887889"/>
    <w:rsid w:val="00890E19"/>
    <w:rsid w:val="008920FF"/>
    <w:rsid w:val="008926E8"/>
    <w:rsid w:val="00894F19"/>
    <w:rsid w:val="00896A10"/>
    <w:rsid w:val="008971B5"/>
    <w:rsid w:val="008A2700"/>
    <w:rsid w:val="008A5D26"/>
    <w:rsid w:val="008A6B13"/>
    <w:rsid w:val="008A6ECB"/>
    <w:rsid w:val="008A76C4"/>
    <w:rsid w:val="008A7EBF"/>
    <w:rsid w:val="008B0BF9"/>
    <w:rsid w:val="008B2866"/>
    <w:rsid w:val="008B3859"/>
    <w:rsid w:val="008B436D"/>
    <w:rsid w:val="008B4E49"/>
    <w:rsid w:val="008B56F5"/>
    <w:rsid w:val="008B7712"/>
    <w:rsid w:val="008B7B26"/>
    <w:rsid w:val="008C3524"/>
    <w:rsid w:val="008C3EF9"/>
    <w:rsid w:val="008C4061"/>
    <w:rsid w:val="008C4229"/>
    <w:rsid w:val="008C5BE0"/>
    <w:rsid w:val="008C70F1"/>
    <w:rsid w:val="008C7233"/>
    <w:rsid w:val="008D2434"/>
    <w:rsid w:val="008E0428"/>
    <w:rsid w:val="008E171D"/>
    <w:rsid w:val="008E2785"/>
    <w:rsid w:val="008E436B"/>
    <w:rsid w:val="008E702A"/>
    <w:rsid w:val="008E78A3"/>
    <w:rsid w:val="008E7E5B"/>
    <w:rsid w:val="008F0654"/>
    <w:rsid w:val="008F06CB"/>
    <w:rsid w:val="008F2E83"/>
    <w:rsid w:val="008F3AFD"/>
    <w:rsid w:val="008F612A"/>
    <w:rsid w:val="0090293D"/>
    <w:rsid w:val="009034DE"/>
    <w:rsid w:val="00905396"/>
    <w:rsid w:val="0090605D"/>
    <w:rsid w:val="00906419"/>
    <w:rsid w:val="00912889"/>
    <w:rsid w:val="00913A42"/>
    <w:rsid w:val="00914167"/>
    <w:rsid w:val="009143DB"/>
    <w:rsid w:val="00915065"/>
    <w:rsid w:val="009150D6"/>
    <w:rsid w:val="009175E6"/>
    <w:rsid w:val="00917CE5"/>
    <w:rsid w:val="009217C0"/>
    <w:rsid w:val="00921818"/>
    <w:rsid w:val="00925241"/>
    <w:rsid w:val="00925CEC"/>
    <w:rsid w:val="00926A3F"/>
    <w:rsid w:val="00927904"/>
    <w:rsid w:val="0092794E"/>
    <w:rsid w:val="00930D30"/>
    <w:rsid w:val="009332A2"/>
    <w:rsid w:val="0093541C"/>
    <w:rsid w:val="00935CDF"/>
    <w:rsid w:val="00937598"/>
    <w:rsid w:val="0093790B"/>
    <w:rsid w:val="00940C88"/>
    <w:rsid w:val="00943751"/>
    <w:rsid w:val="00946912"/>
    <w:rsid w:val="00946DD0"/>
    <w:rsid w:val="009474E6"/>
    <w:rsid w:val="009509E6"/>
    <w:rsid w:val="00952018"/>
    <w:rsid w:val="00952800"/>
    <w:rsid w:val="0095300D"/>
    <w:rsid w:val="00956812"/>
    <w:rsid w:val="0095719A"/>
    <w:rsid w:val="009623E9"/>
    <w:rsid w:val="00963EEB"/>
    <w:rsid w:val="009648BC"/>
    <w:rsid w:val="00964A0A"/>
    <w:rsid w:val="00964C2F"/>
    <w:rsid w:val="00965F88"/>
    <w:rsid w:val="00984E03"/>
    <w:rsid w:val="009867F9"/>
    <w:rsid w:val="00987E85"/>
    <w:rsid w:val="009A0D12"/>
    <w:rsid w:val="009A1987"/>
    <w:rsid w:val="009A2BEE"/>
    <w:rsid w:val="009A5289"/>
    <w:rsid w:val="009A7A53"/>
    <w:rsid w:val="009B0402"/>
    <w:rsid w:val="009B0B75"/>
    <w:rsid w:val="009B16DF"/>
    <w:rsid w:val="009B4CB2"/>
    <w:rsid w:val="009B6701"/>
    <w:rsid w:val="009B6EF7"/>
    <w:rsid w:val="009B7000"/>
    <w:rsid w:val="009B739C"/>
    <w:rsid w:val="009B7B2A"/>
    <w:rsid w:val="009C0437"/>
    <w:rsid w:val="009C04EC"/>
    <w:rsid w:val="009C328C"/>
    <w:rsid w:val="009C4444"/>
    <w:rsid w:val="009C79AD"/>
    <w:rsid w:val="009C7CA6"/>
    <w:rsid w:val="009D3316"/>
    <w:rsid w:val="009D55AA"/>
    <w:rsid w:val="009D6121"/>
    <w:rsid w:val="009E12B9"/>
    <w:rsid w:val="009E3E77"/>
    <w:rsid w:val="009E3FAB"/>
    <w:rsid w:val="009E5B3F"/>
    <w:rsid w:val="009E7D90"/>
    <w:rsid w:val="009F1AB0"/>
    <w:rsid w:val="009F501D"/>
    <w:rsid w:val="00A039D5"/>
    <w:rsid w:val="00A046AD"/>
    <w:rsid w:val="00A079C1"/>
    <w:rsid w:val="00A12520"/>
    <w:rsid w:val="00A130FD"/>
    <w:rsid w:val="00A13D6D"/>
    <w:rsid w:val="00A14769"/>
    <w:rsid w:val="00A16151"/>
    <w:rsid w:val="00A16EC6"/>
    <w:rsid w:val="00A17C06"/>
    <w:rsid w:val="00A2126E"/>
    <w:rsid w:val="00A21706"/>
    <w:rsid w:val="00A24FCC"/>
    <w:rsid w:val="00A26A90"/>
    <w:rsid w:val="00A26B27"/>
    <w:rsid w:val="00A27F13"/>
    <w:rsid w:val="00A30E4F"/>
    <w:rsid w:val="00A32253"/>
    <w:rsid w:val="00A3310E"/>
    <w:rsid w:val="00A333A0"/>
    <w:rsid w:val="00A34B7E"/>
    <w:rsid w:val="00A37E70"/>
    <w:rsid w:val="00A437E1"/>
    <w:rsid w:val="00A4685E"/>
    <w:rsid w:val="00A47A8F"/>
    <w:rsid w:val="00A50CD4"/>
    <w:rsid w:val="00A51191"/>
    <w:rsid w:val="00A56D62"/>
    <w:rsid w:val="00A56F07"/>
    <w:rsid w:val="00A5762C"/>
    <w:rsid w:val="00A600FC"/>
    <w:rsid w:val="00A60BCA"/>
    <w:rsid w:val="00A62538"/>
    <w:rsid w:val="00A638DA"/>
    <w:rsid w:val="00A65B41"/>
    <w:rsid w:val="00A65E00"/>
    <w:rsid w:val="00A66A78"/>
    <w:rsid w:val="00A7436E"/>
    <w:rsid w:val="00A74E96"/>
    <w:rsid w:val="00A75A8E"/>
    <w:rsid w:val="00A77367"/>
    <w:rsid w:val="00A824DD"/>
    <w:rsid w:val="00A83676"/>
    <w:rsid w:val="00A83B7B"/>
    <w:rsid w:val="00A84274"/>
    <w:rsid w:val="00A850F3"/>
    <w:rsid w:val="00A864E3"/>
    <w:rsid w:val="00A94574"/>
    <w:rsid w:val="00A95936"/>
    <w:rsid w:val="00A96265"/>
    <w:rsid w:val="00A97084"/>
    <w:rsid w:val="00AA1C2C"/>
    <w:rsid w:val="00AA35F6"/>
    <w:rsid w:val="00AA667C"/>
    <w:rsid w:val="00AA6E91"/>
    <w:rsid w:val="00AA7439"/>
    <w:rsid w:val="00AB047E"/>
    <w:rsid w:val="00AB0B0A"/>
    <w:rsid w:val="00AB0BB7"/>
    <w:rsid w:val="00AB22C6"/>
    <w:rsid w:val="00AB2AD0"/>
    <w:rsid w:val="00AB67FC"/>
    <w:rsid w:val="00AC00F2"/>
    <w:rsid w:val="00AC0427"/>
    <w:rsid w:val="00AC31B5"/>
    <w:rsid w:val="00AC4EA1"/>
    <w:rsid w:val="00AC5381"/>
    <w:rsid w:val="00AC5920"/>
    <w:rsid w:val="00AD0E65"/>
    <w:rsid w:val="00AD2BF2"/>
    <w:rsid w:val="00AD4E90"/>
    <w:rsid w:val="00AD5422"/>
    <w:rsid w:val="00AD6503"/>
    <w:rsid w:val="00AE4179"/>
    <w:rsid w:val="00AE4425"/>
    <w:rsid w:val="00AE4FBE"/>
    <w:rsid w:val="00AE650F"/>
    <w:rsid w:val="00AE6555"/>
    <w:rsid w:val="00AE7D16"/>
    <w:rsid w:val="00AF30B0"/>
    <w:rsid w:val="00AF4CAA"/>
    <w:rsid w:val="00AF571A"/>
    <w:rsid w:val="00AF60A0"/>
    <w:rsid w:val="00AF67FC"/>
    <w:rsid w:val="00AF72DF"/>
    <w:rsid w:val="00AF7DF5"/>
    <w:rsid w:val="00B006E5"/>
    <w:rsid w:val="00B024C2"/>
    <w:rsid w:val="00B046D2"/>
    <w:rsid w:val="00B07700"/>
    <w:rsid w:val="00B13921"/>
    <w:rsid w:val="00B13B50"/>
    <w:rsid w:val="00B1528C"/>
    <w:rsid w:val="00B16ACD"/>
    <w:rsid w:val="00B17929"/>
    <w:rsid w:val="00B21487"/>
    <w:rsid w:val="00B232D1"/>
    <w:rsid w:val="00B24DB5"/>
    <w:rsid w:val="00B254A6"/>
    <w:rsid w:val="00B308B6"/>
    <w:rsid w:val="00B311A7"/>
    <w:rsid w:val="00B31F9E"/>
    <w:rsid w:val="00B3268F"/>
    <w:rsid w:val="00B32C2C"/>
    <w:rsid w:val="00B33A1A"/>
    <w:rsid w:val="00B33E6C"/>
    <w:rsid w:val="00B370F1"/>
    <w:rsid w:val="00B371CC"/>
    <w:rsid w:val="00B41CD9"/>
    <w:rsid w:val="00B427E6"/>
    <w:rsid w:val="00B428A6"/>
    <w:rsid w:val="00B43E1F"/>
    <w:rsid w:val="00B45FBC"/>
    <w:rsid w:val="00B514BF"/>
    <w:rsid w:val="00B51A7D"/>
    <w:rsid w:val="00B535C2"/>
    <w:rsid w:val="00B55544"/>
    <w:rsid w:val="00B55E94"/>
    <w:rsid w:val="00B64211"/>
    <w:rsid w:val="00B642FC"/>
    <w:rsid w:val="00B64D26"/>
    <w:rsid w:val="00B64FBB"/>
    <w:rsid w:val="00B70E22"/>
    <w:rsid w:val="00B70FEB"/>
    <w:rsid w:val="00B774CB"/>
    <w:rsid w:val="00B80402"/>
    <w:rsid w:val="00B80B9A"/>
    <w:rsid w:val="00B830B7"/>
    <w:rsid w:val="00B848EA"/>
    <w:rsid w:val="00B84B2B"/>
    <w:rsid w:val="00B90500"/>
    <w:rsid w:val="00B9176C"/>
    <w:rsid w:val="00B91FD6"/>
    <w:rsid w:val="00B935A4"/>
    <w:rsid w:val="00BA4197"/>
    <w:rsid w:val="00BA561A"/>
    <w:rsid w:val="00BA588A"/>
    <w:rsid w:val="00BB0DC6"/>
    <w:rsid w:val="00BB15E4"/>
    <w:rsid w:val="00BB1E19"/>
    <w:rsid w:val="00BB21D1"/>
    <w:rsid w:val="00BB32F2"/>
    <w:rsid w:val="00BB4338"/>
    <w:rsid w:val="00BB6C0E"/>
    <w:rsid w:val="00BB7B38"/>
    <w:rsid w:val="00BB7BE8"/>
    <w:rsid w:val="00BC11E5"/>
    <w:rsid w:val="00BC4BC6"/>
    <w:rsid w:val="00BC52FD"/>
    <w:rsid w:val="00BC6E62"/>
    <w:rsid w:val="00BC7443"/>
    <w:rsid w:val="00BD0648"/>
    <w:rsid w:val="00BD1040"/>
    <w:rsid w:val="00BD34AA"/>
    <w:rsid w:val="00BE0C44"/>
    <w:rsid w:val="00BE1B8B"/>
    <w:rsid w:val="00BE2A18"/>
    <w:rsid w:val="00BE2C01"/>
    <w:rsid w:val="00BE41EC"/>
    <w:rsid w:val="00BE56FB"/>
    <w:rsid w:val="00BE64DC"/>
    <w:rsid w:val="00BF3DDE"/>
    <w:rsid w:val="00BF6589"/>
    <w:rsid w:val="00BF6F7F"/>
    <w:rsid w:val="00C00647"/>
    <w:rsid w:val="00C02764"/>
    <w:rsid w:val="00C04CEF"/>
    <w:rsid w:val="00C06209"/>
    <w:rsid w:val="00C0662F"/>
    <w:rsid w:val="00C11943"/>
    <w:rsid w:val="00C12E96"/>
    <w:rsid w:val="00C14763"/>
    <w:rsid w:val="00C158A8"/>
    <w:rsid w:val="00C16141"/>
    <w:rsid w:val="00C2363F"/>
    <w:rsid w:val="00C236C8"/>
    <w:rsid w:val="00C260B1"/>
    <w:rsid w:val="00C26E56"/>
    <w:rsid w:val="00C31406"/>
    <w:rsid w:val="00C37194"/>
    <w:rsid w:val="00C40637"/>
    <w:rsid w:val="00C40F6C"/>
    <w:rsid w:val="00C44426"/>
    <w:rsid w:val="00C445F3"/>
    <w:rsid w:val="00C451F4"/>
    <w:rsid w:val="00C45EB1"/>
    <w:rsid w:val="00C54A3A"/>
    <w:rsid w:val="00C55566"/>
    <w:rsid w:val="00C56448"/>
    <w:rsid w:val="00C667BE"/>
    <w:rsid w:val="00C6766B"/>
    <w:rsid w:val="00C70BC4"/>
    <w:rsid w:val="00C72223"/>
    <w:rsid w:val="00C76417"/>
    <w:rsid w:val="00C7726F"/>
    <w:rsid w:val="00C82104"/>
    <w:rsid w:val="00C823DA"/>
    <w:rsid w:val="00C8259F"/>
    <w:rsid w:val="00C82746"/>
    <w:rsid w:val="00C8312F"/>
    <w:rsid w:val="00C84C47"/>
    <w:rsid w:val="00C858A4"/>
    <w:rsid w:val="00C86AFA"/>
    <w:rsid w:val="00C93ACC"/>
    <w:rsid w:val="00C96B96"/>
    <w:rsid w:val="00CA204B"/>
    <w:rsid w:val="00CA2B13"/>
    <w:rsid w:val="00CB18D0"/>
    <w:rsid w:val="00CB1C8A"/>
    <w:rsid w:val="00CB24F5"/>
    <w:rsid w:val="00CB2663"/>
    <w:rsid w:val="00CB3BBE"/>
    <w:rsid w:val="00CB59E9"/>
    <w:rsid w:val="00CC0D6A"/>
    <w:rsid w:val="00CC3831"/>
    <w:rsid w:val="00CC3E3D"/>
    <w:rsid w:val="00CC519B"/>
    <w:rsid w:val="00CD12C1"/>
    <w:rsid w:val="00CD214E"/>
    <w:rsid w:val="00CD2851"/>
    <w:rsid w:val="00CD384D"/>
    <w:rsid w:val="00CD46FA"/>
    <w:rsid w:val="00CD5973"/>
    <w:rsid w:val="00CE31A6"/>
    <w:rsid w:val="00CF09AA"/>
    <w:rsid w:val="00CF2DCE"/>
    <w:rsid w:val="00CF4813"/>
    <w:rsid w:val="00CF5233"/>
    <w:rsid w:val="00D024C5"/>
    <w:rsid w:val="00D029B8"/>
    <w:rsid w:val="00D02F60"/>
    <w:rsid w:val="00D0464E"/>
    <w:rsid w:val="00D04A96"/>
    <w:rsid w:val="00D07A7B"/>
    <w:rsid w:val="00D107B4"/>
    <w:rsid w:val="00D10E06"/>
    <w:rsid w:val="00D13EBD"/>
    <w:rsid w:val="00D15197"/>
    <w:rsid w:val="00D16820"/>
    <w:rsid w:val="00D169C8"/>
    <w:rsid w:val="00D1793F"/>
    <w:rsid w:val="00D22AF5"/>
    <w:rsid w:val="00D235EA"/>
    <w:rsid w:val="00D247A9"/>
    <w:rsid w:val="00D312A8"/>
    <w:rsid w:val="00D32721"/>
    <w:rsid w:val="00D328DC"/>
    <w:rsid w:val="00D33387"/>
    <w:rsid w:val="00D34C15"/>
    <w:rsid w:val="00D37A48"/>
    <w:rsid w:val="00D402FB"/>
    <w:rsid w:val="00D4292B"/>
    <w:rsid w:val="00D47D7A"/>
    <w:rsid w:val="00D50ABD"/>
    <w:rsid w:val="00D5203B"/>
    <w:rsid w:val="00D52E4C"/>
    <w:rsid w:val="00D55290"/>
    <w:rsid w:val="00D57791"/>
    <w:rsid w:val="00D6046A"/>
    <w:rsid w:val="00D62870"/>
    <w:rsid w:val="00D655D9"/>
    <w:rsid w:val="00D65872"/>
    <w:rsid w:val="00D676F3"/>
    <w:rsid w:val="00D70EF5"/>
    <w:rsid w:val="00D71024"/>
    <w:rsid w:val="00D7156D"/>
    <w:rsid w:val="00D71A25"/>
    <w:rsid w:val="00D71FCF"/>
    <w:rsid w:val="00D72A54"/>
    <w:rsid w:val="00D72CC1"/>
    <w:rsid w:val="00D76EC9"/>
    <w:rsid w:val="00D80E7D"/>
    <w:rsid w:val="00D81397"/>
    <w:rsid w:val="00D848B9"/>
    <w:rsid w:val="00D902BE"/>
    <w:rsid w:val="00D90E69"/>
    <w:rsid w:val="00D91368"/>
    <w:rsid w:val="00D93106"/>
    <w:rsid w:val="00D933E9"/>
    <w:rsid w:val="00D9505D"/>
    <w:rsid w:val="00D953D0"/>
    <w:rsid w:val="00D959F5"/>
    <w:rsid w:val="00D96884"/>
    <w:rsid w:val="00DA377F"/>
    <w:rsid w:val="00DA3FDD"/>
    <w:rsid w:val="00DA7017"/>
    <w:rsid w:val="00DA7028"/>
    <w:rsid w:val="00DB1AD2"/>
    <w:rsid w:val="00DB2B58"/>
    <w:rsid w:val="00DB3A46"/>
    <w:rsid w:val="00DB5206"/>
    <w:rsid w:val="00DB5618"/>
    <w:rsid w:val="00DB6276"/>
    <w:rsid w:val="00DB63F5"/>
    <w:rsid w:val="00DC1C6B"/>
    <w:rsid w:val="00DC22C8"/>
    <w:rsid w:val="00DC2C2E"/>
    <w:rsid w:val="00DC4AF0"/>
    <w:rsid w:val="00DC7886"/>
    <w:rsid w:val="00DD00CC"/>
    <w:rsid w:val="00DD0CF2"/>
    <w:rsid w:val="00DD1D3D"/>
    <w:rsid w:val="00DD3A86"/>
    <w:rsid w:val="00DD71C6"/>
    <w:rsid w:val="00DE1554"/>
    <w:rsid w:val="00DE2901"/>
    <w:rsid w:val="00DE590F"/>
    <w:rsid w:val="00DE7DC1"/>
    <w:rsid w:val="00DF3F7E"/>
    <w:rsid w:val="00DF7648"/>
    <w:rsid w:val="00E00E29"/>
    <w:rsid w:val="00E02BAB"/>
    <w:rsid w:val="00E04CEB"/>
    <w:rsid w:val="00E060BC"/>
    <w:rsid w:val="00E11420"/>
    <w:rsid w:val="00E125E6"/>
    <w:rsid w:val="00E132FB"/>
    <w:rsid w:val="00E155FC"/>
    <w:rsid w:val="00E170B7"/>
    <w:rsid w:val="00E177DD"/>
    <w:rsid w:val="00E20900"/>
    <w:rsid w:val="00E20C7F"/>
    <w:rsid w:val="00E2396E"/>
    <w:rsid w:val="00E24728"/>
    <w:rsid w:val="00E276AC"/>
    <w:rsid w:val="00E34A35"/>
    <w:rsid w:val="00E37C2F"/>
    <w:rsid w:val="00E41C28"/>
    <w:rsid w:val="00E43912"/>
    <w:rsid w:val="00E46308"/>
    <w:rsid w:val="00E51E17"/>
    <w:rsid w:val="00E52DAB"/>
    <w:rsid w:val="00E539B0"/>
    <w:rsid w:val="00E55994"/>
    <w:rsid w:val="00E60606"/>
    <w:rsid w:val="00E60C66"/>
    <w:rsid w:val="00E6164D"/>
    <w:rsid w:val="00E618C9"/>
    <w:rsid w:val="00E62774"/>
    <w:rsid w:val="00E6307C"/>
    <w:rsid w:val="00E636FA"/>
    <w:rsid w:val="00E65817"/>
    <w:rsid w:val="00E66C50"/>
    <w:rsid w:val="00E679D3"/>
    <w:rsid w:val="00E71208"/>
    <w:rsid w:val="00E71444"/>
    <w:rsid w:val="00E71C91"/>
    <w:rsid w:val="00E720A1"/>
    <w:rsid w:val="00E75DDA"/>
    <w:rsid w:val="00E773E8"/>
    <w:rsid w:val="00E77D99"/>
    <w:rsid w:val="00E83ADD"/>
    <w:rsid w:val="00E84F38"/>
    <w:rsid w:val="00E85623"/>
    <w:rsid w:val="00E873F5"/>
    <w:rsid w:val="00E87441"/>
    <w:rsid w:val="00E91FAE"/>
    <w:rsid w:val="00E925E3"/>
    <w:rsid w:val="00E96E3F"/>
    <w:rsid w:val="00EA270C"/>
    <w:rsid w:val="00EA4974"/>
    <w:rsid w:val="00EA532E"/>
    <w:rsid w:val="00EB06D9"/>
    <w:rsid w:val="00EB192B"/>
    <w:rsid w:val="00EB19ED"/>
    <w:rsid w:val="00EB1CAB"/>
    <w:rsid w:val="00EB74F9"/>
    <w:rsid w:val="00EC0F5A"/>
    <w:rsid w:val="00EC4265"/>
    <w:rsid w:val="00EC4CEB"/>
    <w:rsid w:val="00EC5F37"/>
    <w:rsid w:val="00EC600C"/>
    <w:rsid w:val="00EC659E"/>
    <w:rsid w:val="00EC747D"/>
    <w:rsid w:val="00ED2072"/>
    <w:rsid w:val="00ED2AE0"/>
    <w:rsid w:val="00ED5553"/>
    <w:rsid w:val="00ED5E36"/>
    <w:rsid w:val="00ED6961"/>
    <w:rsid w:val="00EE0800"/>
    <w:rsid w:val="00EE2468"/>
    <w:rsid w:val="00EE4008"/>
    <w:rsid w:val="00EE73EA"/>
    <w:rsid w:val="00EF0B96"/>
    <w:rsid w:val="00EF3486"/>
    <w:rsid w:val="00EF43C4"/>
    <w:rsid w:val="00EF47AF"/>
    <w:rsid w:val="00EF53B6"/>
    <w:rsid w:val="00EF7447"/>
    <w:rsid w:val="00F00B73"/>
    <w:rsid w:val="00F115CA"/>
    <w:rsid w:val="00F14817"/>
    <w:rsid w:val="00F14EBA"/>
    <w:rsid w:val="00F1510F"/>
    <w:rsid w:val="00F1533A"/>
    <w:rsid w:val="00F15974"/>
    <w:rsid w:val="00F15E5A"/>
    <w:rsid w:val="00F17B66"/>
    <w:rsid w:val="00F17F0A"/>
    <w:rsid w:val="00F2668F"/>
    <w:rsid w:val="00F2742F"/>
    <w:rsid w:val="00F2753B"/>
    <w:rsid w:val="00F33F8B"/>
    <w:rsid w:val="00F340B2"/>
    <w:rsid w:val="00F345CD"/>
    <w:rsid w:val="00F43390"/>
    <w:rsid w:val="00F443B2"/>
    <w:rsid w:val="00F458D8"/>
    <w:rsid w:val="00F45B15"/>
    <w:rsid w:val="00F50237"/>
    <w:rsid w:val="00F53596"/>
    <w:rsid w:val="00F55BA8"/>
    <w:rsid w:val="00F55DB1"/>
    <w:rsid w:val="00F56ACA"/>
    <w:rsid w:val="00F600FE"/>
    <w:rsid w:val="00F62E4D"/>
    <w:rsid w:val="00F66B34"/>
    <w:rsid w:val="00F675B9"/>
    <w:rsid w:val="00F711C9"/>
    <w:rsid w:val="00F72F07"/>
    <w:rsid w:val="00F74C59"/>
    <w:rsid w:val="00F75C3A"/>
    <w:rsid w:val="00F82E30"/>
    <w:rsid w:val="00F831CB"/>
    <w:rsid w:val="00F848A3"/>
    <w:rsid w:val="00F84ACF"/>
    <w:rsid w:val="00F85742"/>
    <w:rsid w:val="00F85BF8"/>
    <w:rsid w:val="00F871CE"/>
    <w:rsid w:val="00F87802"/>
    <w:rsid w:val="00F92C0A"/>
    <w:rsid w:val="00F9415B"/>
    <w:rsid w:val="00F9507B"/>
    <w:rsid w:val="00F9726B"/>
    <w:rsid w:val="00FA0A6A"/>
    <w:rsid w:val="00FA13C2"/>
    <w:rsid w:val="00FA7F91"/>
    <w:rsid w:val="00FB121C"/>
    <w:rsid w:val="00FB1CDD"/>
    <w:rsid w:val="00FB1FBF"/>
    <w:rsid w:val="00FB2C2F"/>
    <w:rsid w:val="00FB3036"/>
    <w:rsid w:val="00FB305C"/>
    <w:rsid w:val="00FC2E3D"/>
    <w:rsid w:val="00FC3BDE"/>
    <w:rsid w:val="00FC57FC"/>
    <w:rsid w:val="00FD1DBE"/>
    <w:rsid w:val="00FD25A7"/>
    <w:rsid w:val="00FD27B6"/>
    <w:rsid w:val="00FD3689"/>
    <w:rsid w:val="00FD42A3"/>
    <w:rsid w:val="00FD7468"/>
    <w:rsid w:val="00FD7CE0"/>
    <w:rsid w:val="00FE0B3B"/>
    <w:rsid w:val="00FE1BE2"/>
    <w:rsid w:val="00FE4DB2"/>
    <w:rsid w:val="00FE730A"/>
    <w:rsid w:val="00FE7581"/>
    <w:rsid w:val="00FF1DD7"/>
    <w:rsid w:val="00FF445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B370369"/>
  <w15:docId w15:val="{43DA1540-49DC-4172-A5B6-E9ADE2CB4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New Roman" w:hAnsi="Times" w:cs="Times New Roman"/>
        <w:sz w:val="24"/>
        <w:szCs w:val="24"/>
        <w:lang w:val="pl-PL" w:eastAsia="pl-PL"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locked="1" w:qFormat="1"/>
    <w:lsdException w:name="annotation text" w:semiHidden="1" w:uiPriority="0"/>
    <w:lsdException w:name="index heading" w:semiHidden="1"/>
    <w:lsdException w:name="caption" w:semiHidden="1" w:unhideWhenUsed="1" w:qFormat="1"/>
    <w:lsdException w:name="table of figures" w:semiHidden="1"/>
    <w:lsdException w:name="envelope address" w:semiHidden="1"/>
    <w:lsdException w:name="envelope return" w:semiHidden="1"/>
    <w:lsdException w:name="annotation reference" w:semiHidden="1" w:uiPriority="0"/>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lsdException w:name="Closing" w:semiHidden="1"/>
    <w:lsdException w:name="Signature" w:semiHidden="1"/>
    <w:lsdException w:name="Default Paragraph Font" w:uiPriority="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qFormat="1"/>
    <w:lsdException w:name="Emphasis" w:semiHidden="1"/>
    <w:lsdException w:name="Document Map" w:semiHidden="1"/>
    <w:lsdException w:name="Plain Text" w:semiHidden="1"/>
    <w:lsdException w:name="E-mail Signature" w:semiHidden="1"/>
    <w:lsdException w:name="HTML Top of Form" w:uiPriority="0"/>
    <w:lsdException w:name="HTML Bottom of Form" w:uiPriority="0"/>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0" w:unhideWhenUsed="1"/>
    <w:lsdException w:name="annotation subject" w:semiHidden="1" w:uiPriority="0"/>
    <w:lsdException w:name="Outline List 1" w:locked="1" w:uiPriority="0"/>
    <w:lsdException w:name="Outline List 2" w:locked="1" w:uiPriority="0"/>
    <w:lsdException w:name="Outline List 3" w:uiPriority="0"/>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Table Grid" w:locked="1" w:uiPriority="0"/>
    <w:lsdException w:name="Table Theme" w:locked="1" w:semiHidden="1" w:uiPriority="0" w:unhideWhenUsed="1"/>
    <w:lsdException w:name="Placeholder Text" w:semiHidden="1"/>
    <w:lsdException w:name="No Spacing" w:uiPriority="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lsdException w:name="List Paragraph" w:semiHidden="1"/>
    <w:lsdException w:name="Quote" w:semiHidden="1" w:qFormat="1"/>
    <w:lsdException w:name="Intense Quote" w:semiHidden="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D25A7"/>
    <w:pPr>
      <w:widowControl w:val="0"/>
      <w:autoSpaceDE w:val="0"/>
      <w:autoSpaceDN w:val="0"/>
      <w:adjustRightInd w:val="0"/>
    </w:pPr>
    <w:rPr>
      <w:rFonts w:ascii="Times New Roman" w:eastAsiaTheme="minorEastAsia" w:hAnsi="Times New Roman" w:cs="Arial"/>
      <w:szCs w:val="20"/>
    </w:rPr>
  </w:style>
  <w:style w:type="paragraph" w:styleId="Nagwek1">
    <w:name w:val="heading 1"/>
    <w:basedOn w:val="Normalny"/>
    <w:next w:val="Normalny"/>
    <w:link w:val="Nagwek1Znak"/>
    <w:uiPriority w:val="99"/>
    <w:semiHidden/>
    <w:rsid w:val="001E1E73"/>
    <w:pPr>
      <w:keepNext/>
      <w:keepLines/>
      <w:suppressAutoHyphens/>
      <w:autoSpaceDE/>
      <w:autoSpaceDN/>
      <w:adjustRightInd/>
      <w:spacing w:before="480"/>
      <w:outlineLvl w:val="0"/>
    </w:pPr>
    <w:rPr>
      <w:rFonts w:asciiTheme="majorHAnsi" w:eastAsiaTheme="majorEastAsia" w:hAnsiTheme="majorHAnsi" w:cstheme="majorBidi"/>
      <w:b/>
      <w:bCs/>
      <w:color w:val="365F91" w:themeColor="accent1" w:themeShade="BF"/>
      <w:kern w:val="1"/>
      <w:sz w:val="28"/>
      <w:szCs w:val="28"/>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ZLITwPKTzmlitwpktartykuempunktem">
    <w:name w:val="Z/LIT_w_PKT – zm. lit. w pkt artykułem (punktem)"/>
    <w:basedOn w:val="LITlitera"/>
    <w:uiPriority w:val="32"/>
    <w:qFormat/>
    <w:rsid w:val="006A748A"/>
    <w:pPr>
      <w:ind w:left="1497"/>
    </w:pPr>
  </w:style>
  <w:style w:type="paragraph" w:customStyle="1" w:styleId="ZTIRwPKTzmtirwpktartykuempunktem">
    <w:name w:val="Z/TIR_w_PKT – zm. tir. w pkt artykułem (punktem)"/>
    <w:basedOn w:val="TIRtiret"/>
    <w:uiPriority w:val="33"/>
    <w:qFormat/>
    <w:rsid w:val="006A748A"/>
    <w:pPr>
      <w:ind w:left="1894"/>
    </w:pPr>
  </w:style>
  <w:style w:type="paragraph" w:customStyle="1" w:styleId="ZCZWSPLITwPKTzmczciwsplitwpktartykuempunktem">
    <w:name w:val="Z/CZ_WSP_LIT_w_PKT – zm. części wsp. lit. w pkt artykułem (punktem)"/>
    <w:basedOn w:val="CZWSPLITczwsplnaliter"/>
    <w:next w:val="ZARTzmartartykuempunktem"/>
    <w:uiPriority w:val="35"/>
    <w:qFormat/>
    <w:rsid w:val="006A748A"/>
    <w:pPr>
      <w:ind w:left="1021"/>
    </w:pPr>
  </w:style>
  <w:style w:type="paragraph" w:customStyle="1" w:styleId="2TIRpodwjnytiret">
    <w:name w:val="2TIR – podwójny tiret"/>
    <w:basedOn w:val="TIRtiret"/>
    <w:uiPriority w:val="73"/>
    <w:qFormat/>
    <w:rsid w:val="006A748A"/>
    <w:pPr>
      <w:ind w:left="1780"/>
    </w:pPr>
  </w:style>
  <w:style w:type="character" w:styleId="Odwoanieprzypisudolnego">
    <w:name w:val="footnote reference"/>
    <w:uiPriority w:val="99"/>
    <w:semiHidden/>
    <w:rsid w:val="004C3F97"/>
    <w:rPr>
      <w:rFonts w:cs="Times New Roman"/>
      <w:vertAlign w:val="superscript"/>
    </w:rPr>
  </w:style>
  <w:style w:type="paragraph" w:styleId="Nagwek">
    <w:name w:val="header"/>
    <w:basedOn w:val="Normalny"/>
    <w:link w:val="NagwekZnak"/>
    <w:uiPriority w:val="99"/>
    <w:semiHidden/>
    <w:rsid w:val="004C3F97"/>
    <w:pPr>
      <w:tabs>
        <w:tab w:val="center" w:pos="4536"/>
        <w:tab w:val="right" w:pos="9072"/>
      </w:tabs>
      <w:suppressAutoHyphens/>
      <w:autoSpaceDE/>
      <w:autoSpaceDN/>
      <w:adjustRightInd/>
    </w:pPr>
    <w:rPr>
      <w:rFonts w:ascii="Times" w:eastAsia="Times New Roman" w:hAnsi="Times" w:cs="Times New Roman"/>
      <w:kern w:val="1"/>
      <w:szCs w:val="24"/>
      <w:lang w:eastAsia="ar-SA"/>
    </w:rPr>
  </w:style>
  <w:style w:type="character" w:customStyle="1" w:styleId="NagwekZnak">
    <w:name w:val="Nagłówek Znak"/>
    <w:link w:val="Nagwek"/>
    <w:uiPriority w:val="99"/>
    <w:semiHidden/>
    <w:rsid w:val="00060076"/>
    <w:rPr>
      <w:rFonts w:eastAsiaTheme="minorEastAsia" w:cs="Arial"/>
      <w:kern w:val="1"/>
      <w:sz w:val="20"/>
      <w:szCs w:val="20"/>
      <w:lang w:eastAsia="ar-SA"/>
    </w:rPr>
  </w:style>
  <w:style w:type="paragraph" w:styleId="Stopka">
    <w:name w:val="footer"/>
    <w:basedOn w:val="Normalny"/>
    <w:link w:val="StopkaZnak"/>
    <w:uiPriority w:val="99"/>
    <w:semiHidden/>
    <w:rsid w:val="004C3F97"/>
    <w:pPr>
      <w:tabs>
        <w:tab w:val="center" w:pos="4536"/>
        <w:tab w:val="right" w:pos="9072"/>
      </w:tabs>
      <w:suppressAutoHyphens/>
      <w:autoSpaceDE/>
      <w:autoSpaceDN/>
      <w:adjustRightInd/>
    </w:pPr>
    <w:rPr>
      <w:rFonts w:ascii="Times" w:eastAsia="Times New Roman" w:hAnsi="Times" w:cs="Times New Roman"/>
      <w:kern w:val="1"/>
      <w:szCs w:val="24"/>
      <w:lang w:eastAsia="ar-SA"/>
    </w:rPr>
  </w:style>
  <w:style w:type="character" w:customStyle="1" w:styleId="StopkaZnak">
    <w:name w:val="Stopka Znak"/>
    <w:link w:val="Stopka"/>
    <w:uiPriority w:val="99"/>
    <w:semiHidden/>
    <w:rsid w:val="00060076"/>
    <w:rPr>
      <w:rFonts w:eastAsiaTheme="minorEastAsia" w:cs="Arial"/>
      <w:kern w:val="1"/>
      <w:sz w:val="20"/>
      <w:szCs w:val="20"/>
      <w:lang w:eastAsia="ar-SA"/>
    </w:rPr>
  </w:style>
  <w:style w:type="paragraph" w:styleId="Tekstdymka">
    <w:name w:val="Balloon Text"/>
    <w:basedOn w:val="Normalny"/>
    <w:link w:val="TekstdymkaZnak"/>
    <w:uiPriority w:val="99"/>
    <w:semiHidden/>
    <w:rsid w:val="004C3F97"/>
    <w:pPr>
      <w:suppressAutoHyphens/>
      <w:autoSpaceDE/>
      <w:autoSpaceDN/>
      <w:adjustRightInd/>
    </w:pPr>
    <w:rPr>
      <w:rFonts w:ascii="Tahoma" w:eastAsia="Times New Roman" w:hAnsi="Tahoma" w:cs="Tahoma"/>
      <w:kern w:val="1"/>
      <w:szCs w:val="16"/>
      <w:lang w:eastAsia="ar-SA"/>
    </w:rPr>
  </w:style>
  <w:style w:type="character" w:customStyle="1" w:styleId="TekstdymkaZnak">
    <w:name w:val="Tekst dymka Znak"/>
    <w:link w:val="Tekstdymka"/>
    <w:uiPriority w:val="99"/>
    <w:semiHidden/>
    <w:rsid w:val="004C3F97"/>
    <w:rPr>
      <w:rFonts w:ascii="Tahoma" w:eastAsiaTheme="minorEastAsia" w:hAnsi="Tahoma" w:cs="Tahoma"/>
      <w:kern w:val="1"/>
      <w:sz w:val="16"/>
      <w:szCs w:val="16"/>
      <w:lang w:eastAsia="ar-SA"/>
    </w:rPr>
  </w:style>
  <w:style w:type="paragraph" w:customStyle="1" w:styleId="ARTartustawynprozporzdzenia">
    <w:name w:val="ART(§) – art. ustawy (§ np. rozporządzenia)"/>
    <w:uiPriority w:val="11"/>
    <w:qFormat/>
    <w:rsid w:val="006A748A"/>
    <w:pPr>
      <w:suppressAutoHyphens/>
      <w:autoSpaceDE w:val="0"/>
      <w:autoSpaceDN w:val="0"/>
      <w:adjustRightInd w:val="0"/>
      <w:spacing w:before="120"/>
      <w:ind w:firstLine="510"/>
      <w:jc w:val="both"/>
    </w:pPr>
    <w:rPr>
      <w:rFonts w:eastAsiaTheme="minorEastAsia" w:cs="Arial"/>
      <w:szCs w:val="20"/>
    </w:rPr>
  </w:style>
  <w:style w:type="paragraph" w:customStyle="1" w:styleId="ZCZWSPTIRwPKTzmczciwsptirwpktartykuempunktem">
    <w:name w:val="Z/CZ_WSP_TIR_w_PKT – zm. części wsp. tir. w pkt artykułem (punktem)"/>
    <w:basedOn w:val="CZWSPTIRczwsplnatiret"/>
    <w:next w:val="ZPKTzmpktartykuempunktem"/>
    <w:uiPriority w:val="36"/>
    <w:qFormat/>
    <w:rsid w:val="006A748A"/>
    <w:pPr>
      <w:ind w:left="1497"/>
    </w:pPr>
  </w:style>
  <w:style w:type="paragraph" w:customStyle="1" w:styleId="ZTIRwLITzmtirwlitartykuempunktem">
    <w:name w:val="Z/TIR_w_LIT – zm. tir. w lit. artykułem (punktem)"/>
    <w:basedOn w:val="TIRtiret"/>
    <w:uiPriority w:val="33"/>
    <w:qFormat/>
    <w:rsid w:val="006A748A"/>
  </w:style>
  <w:style w:type="paragraph" w:customStyle="1" w:styleId="ZCZWSPTIRwLITzmczciwsptirwlitartykuempunktem">
    <w:name w:val="Z/CZ_WSP_TIR_w_LIT – zm. części wsp. tir. w lit. artykułem (punktem)"/>
    <w:basedOn w:val="CZWSPTIRczwsplnatiret"/>
    <w:next w:val="ZLITzmlitartykuempunktem"/>
    <w:uiPriority w:val="36"/>
    <w:qFormat/>
    <w:rsid w:val="006A748A"/>
  </w:style>
  <w:style w:type="character" w:customStyle="1" w:styleId="Nagwek1Znak">
    <w:name w:val="Nagłówek 1 Znak"/>
    <w:basedOn w:val="Domylnaczcionkaakapitu"/>
    <w:link w:val="Nagwek1"/>
    <w:uiPriority w:val="99"/>
    <w:semiHidden/>
    <w:rsid w:val="004504C0"/>
    <w:rPr>
      <w:rFonts w:asciiTheme="majorHAnsi" w:eastAsiaTheme="majorEastAsia" w:hAnsiTheme="majorHAnsi" w:cstheme="majorBidi"/>
      <w:b/>
      <w:bCs/>
      <w:color w:val="365F91" w:themeColor="accent1" w:themeShade="BF"/>
      <w:kern w:val="1"/>
      <w:sz w:val="28"/>
      <w:szCs w:val="28"/>
      <w:lang w:eastAsia="ar-SA"/>
    </w:rPr>
  </w:style>
  <w:style w:type="paragraph" w:styleId="Bezodstpw">
    <w:name w:val="No Spacing"/>
    <w:uiPriority w:val="99"/>
    <w:semiHidden/>
    <w:rsid w:val="004C3F97"/>
    <w:pPr>
      <w:widowControl w:val="0"/>
      <w:suppressAutoHyphens/>
    </w:pPr>
    <w:rPr>
      <w:kern w:val="1"/>
      <w:lang w:eastAsia="ar-SA"/>
    </w:rPr>
  </w:style>
  <w:style w:type="paragraph" w:customStyle="1" w:styleId="ZPKTzmpktartykuempunktem">
    <w:name w:val="Z/PKT – zm. pkt artykułem (punktem)"/>
    <w:basedOn w:val="PKTpunkt"/>
    <w:uiPriority w:val="31"/>
    <w:qFormat/>
    <w:rsid w:val="006A748A"/>
    <w:pPr>
      <w:ind w:left="1020"/>
    </w:pPr>
  </w:style>
  <w:style w:type="paragraph" w:customStyle="1" w:styleId="ZARTzmartartykuempunktem">
    <w:name w:val="Z/ART(§) – zm. art. (§) artykułem (punktem)"/>
    <w:basedOn w:val="ARTartustawynprozporzdzenia"/>
    <w:uiPriority w:val="30"/>
    <w:qFormat/>
    <w:rsid w:val="006A748A"/>
    <w:pPr>
      <w:spacing w:before="0"/>
      <w:ind w:left="510"/>
    </w:pPr>
  </w:style>
  <w:style w:type="paragraph" w:customStyle="1" w:styleId="DATAAKTUdatauchwalenialubwydaniaaktu">
    <w:name w:val="DATA_AKTU – data uchwalenia lub wydania aktu"/>
    <w:next w:val="TYTUAKTUprzedmiotregulacjiustawylubrozporzdzenia"/>
    <w:uiPriority w:val="6"/>
    <w:qFormat/>
    <w:rsid w:val="006A748A"/>
    <w:pPr>
      <w:keepNext/>
      <w:suppressAutoHyphens/>
      <w:spacing w:before="120" w:after="120"/>
      <w:jc w:val="center"/>
    </w:pPr>
    <w:rPr>
      <w:rFonts w:eastAsiaTheme="minorEastAsia" w:cs="Arial"/>
      <w:bCs/>
    </w:rPr>
  </w:style>
  <w:style w:type="paragraph" w:customStyle="1" w:styleId="TYTUAKTUprzedmiotregulacjiustawylubrozporzdzenia">
    <w:name w:val="TYTUŁ_AKTU – przedmiot regulacji ustawy lub rozporządzenia"/>
    <w:next w:val="ARTartustawynprozporzdzenia"/>
    <w:uiPriority w:val="6"/>
    <w:qFormat/>
    <w:rsid w:val="006A748A"/>
    <w:pPr>
      <w:keepNext/>
      <w:suppressAutoHyphens/>
      <w:spacing w:before="120" w:after="360"/>
      <w:jc w:val="center"/>
    </w:pPr>
    <w:rPr>
      <w:rFonts w:eastAsiaTheme="minorEastAsia" w:cs="Arial"/>
      <w:b/>
      <w:bCs/>
    </w:rPr>
  </w:style>
  <w:style w:type="paragraph" w:customStyle="1" w:styleId="CZKSIGAoznaczenieiprzedmiotczcilubksigi">
    <w:name w:val="CZĘŚĆ(KSIĘGA) – oznaczenie i przedmiot części lub księgi"/>
    <w:next w:val="ARTartustawynprozporzdzenia"/>
    <w:uiPriority w:val="8"/>
    <w:qFormat/>
    <w:rsid w:val="006A748A"/>
    <w:pPr>
      <w:keepNext/>
      <w:suppressAutoHyphens/>
      <w:spacing w:before="120"/>
      <w:jc w:val="center"/>
    </w:pPr>
    <w:rPr>
      <w:b/>
      <w:bCs/>
      <w:caps/>
      <w:kern w:val="24"/>
    </w:rPr>
  </w:style>
  <w:style w:type="paragraph" w:customStyle="1" w:styleId="NIEARTTEKSTtekstnieartykuowanynppodstprawnarozplubpreambua">
    <w:name w:val="NIEART_TEKST – tekst nieartykułowany (np. podst. prawna rozp. lub preambuła)"/>
    <w:basedOn w:val="ARTartustawynprozporzdzenia"/>
    <w:next w:val="ARTartustawynprozporzdzenia"/>
    <w:uiPriority w:val="7"/>
    <w:qFormat/>
    <w:rsid w:val="006A748A"/>
    <w:rPr>
      <w:bCs/>
    </w:rPr>
  </w:style>
  <w:style w:type="paragraph" w:customStyle="1" w:styleId="OZNRODZAKTUtznustawalubrozporzdzenieiorganwydajcy">
    <w:name w:val="OZN_RODZ_AKTU – tzn. ustawa lub rozporządzenie i organ wydający"/>
    <w:next w:val="DATAAKTUdatauchwalenialubwydaniaaktu"/>
    <w:uiPriority w:val="5"/>
    <w:qFormat/>
    <w:rsid w:val="006A748A"/>
    <w:pPr>
      <w:keepNext/>
      <w:suppressAutoHyphens/>
      <w:spacing w:after="120"/>
      <w:jc w:val="center"/>
    </w:pPr>
    <w:rPr>
      <w:b/>
      <w:bCs/>
      <w:caps/>
      <w:spacing w:val="54"/>
      <w:kern w:val="24"/>
    </w:rPr>
  </w:style>
  <w:style w:type="paragraph" w:customStyle="1" w:styleId="USTustnpkodeksu">
    <w:name w:val="UST(§) – ust. (§ np. kodeksu)"/>
    <w:basedOn w:val="ARTartustawynprozporzdzenia"/>
    <w:uiPriority w:val="12"/>
    <w:qFormat/>
    <w:rsid w:val="006A748A"/>
    <w:pPr>
      <w:spacing w:before="0"/>
    </w:pPr>
    <w:rPr>
      <w:bCs/>
    </w:rPr>
  </w:style>
  <w:style w:type="paragraph" w:customStyle="1" w:styleId="PKTpunkt">
    <w:name w:val="PKT – punkt"/>
    <w:uiPriority w:val="13"/>
    <w:qFormat/>
    <w:rsid w:val="005147E8"/>
    <w:pPr>
      <w:ind w:left="510" w:hanging="510"/>
      <w:jc w:val="both"/>
    </w:pPr>
    <w:rPr>
      <w:rFonts w:eastAsiaTheme="minorEastAsia" w:cs="Arial"/>
      <w:bCs/>
      <w:szCs w:val="20"/>
    </w:rPr>
  </w:style>
  <w:style w:type="paragraph" w:customStyle="1" w:styleId="CZWSPPKTczwsplnapunktw">
    <w:name w:val="CZ_WSP_PKT – część wspólna punktów"/>
    <w:basedOn w:val="PKTpunkt"/>
    <w:next w:val="USTustnpkodeksu"/>
    <w:uiPriority w:val="16"/>
    <w:qFormat/>
    <w:rsid w:val="006A748A"/>
    <w:pPr>
      <w:ind w:left="0" w:firstLine="0"/>
    </w:pPr>
  </w:style>
  <w:style w:type="paragraph" w:customStyle="1" w:styleId="LITlitera">
    <w:name w:val="LIT – litera"/>
    <w:basedOn w:val="PKTpunkt"/>
    <w:uiPriority w:val="14"/>
    <w:qFormat/>
    <w:rsid w:val="005147E8"/>
    <w:pPr>
      <w:ind w:left="986" w:hanging="476"/>
    </w:pPr>
  </w:style>
  <w:style w:type="paragraph" w:customStyle="1" w:styleId="CZWSPLITczwsplnaliter">
    <w:name w:val="CZ_WSP_LIT – część wspólna liter"/>
    <w:basedOn w:val="LITlitera"/>
    <w:next w:val="USTustnpkodeksu"/>
    <w:uiPriority w:val="17"/>
    <w:qFormat/>
    <w:rsid w:val="006A748A"/>
    <w:pPr>
      <w:ind w:left="510" w:firstLine="0"/>
    </w:pPr>
    <w:rPr>
      <w:szCs w:val="24"/>
    </w:rPr>
  </w:style>
  <w:style w:type="paragraph" w:customStyle="1" w:styleId="TIRtiret">
    <w:name w:val="TIR – tiret"/>
    <w:basedOn w:val="LITlitera"/>
    <w:uiPriority w:val="15"/>
    <w:qFormat/>
    <w:rsid w:val="005147E8"/>
    <w:pPr>
      <w:ind w:left="1384" w:hanging="397"/>
    </w:pPr>
  </w:style>
  <w:style w:type="paragraph" w:customStyle="1" w:styleId="CZWSPTIRczwsplnatiret">
    <w:name w:val="CZ_WSP_TIR – część wspólna tiret"/>
    <w:basedOn w:val="TIRtiret"/>
    <w:next w:val="USTustnpkodeksu"/>
    <w:uiPriority w:val="17"/>
    <w:qFormat/>
    <w:rsid w:val="006A748A"/>
    <w:pPr>
      <w:ind w:left="987" w:firstLine="0"/>
    </w:pPr>
  </w:style>
  <w:style w:type="paragraph" w:customStyle="1" w:styleId="CYTcytatnpprzysigi">
    <w:name w:val="CYT – cytat np. przysięgi"/>
    <w:basedOn w:val="USTustnpkodeksu"/>
    <w:next w:val="USTustnpkodeksu"/>
    <w:uiPriority w:val="18"/>
    <w:qFormat/>
    <w:rsid w:val="006A748A"/>
    <w:pPr>
      <w:ind w:left="510" w:right="510" w:firstLine="0"/>
      <w:mirrorIndents/>
    </w:pPr>
  </w:style>
  <w:style w:type="paragraph" w:customStyle="1" w:styleId="ROZDZODDZPRZEDMprzedmiotregulacjirozdziauluboddziau">
    <w:name w:val="ROZDZ(ODDZ)_PRZEDM – przedmiot regulacji rozdziału lub oddziału"/>
    <w:next w:val="ARTartustawynprozporzdzenia"/>
    <w:uiPriority w:val="10"/>
    <w:qFormat/>
    <w:rsid w:val="006A748A"/>
    <w:pPr>
      <w:keepNext/>
      <w:suppressAutoHyphens/>
      <w:spacing w:before="120"/>
      <w:jc w:val="center"/>
    </w:pPr>
    <w:rPr>
      <w:rFonts w:eastAsiaTheme="minorEastAsia"/>
      <w:b/>
      <w:bCs/>
    </w:rPr>
  </w:style>
  <w:style w:type="paragraph" w:customStyle="1" w:styleId="ZLITzmlitartykuempunktem">
    <w:name w:val="Z/LIT – zm. lit. artykułem (punktem)"/>
    <w:basedOn w:val="LITlitera"/>
    <w:uiPriority w:val="32"/>
    <w:qFormat/>
    <w:rsid w:val="006A748A"/>
  </w:style>
  <w:style w:type="paragraph" w:customStyle="1" w:styleId="ZLITCZWSPTIRwLITzmczciwsptirwlitliter">
    <w:name w:val="Z_LIT/CZ_WSP_TIR_w_LIT – zm. części wsp. tir. w lit. literą"/>
    <w:basedOn w:val="CZWSPTIRczwsplnatiret"/>
    <w:next w:val="LITlitera"/>
    <w:uiPriority w:val="51"/>
    <w:qFormat/>
    <w:rsid w:val="006A748A"/>
    <w:pPr>
      <w:ind w:left="1463"/>
    </w:pPr>
  </w:style>
  <w:style w:type="paragraph" w:customStyle="1" w:styleId="ZLITTIRwLITzmtirwlitliter">
    <w:name w:val="Z_LIT/TIR_w_LIT – zm. tir. w lit. literą"/>
    <w:basedOn w:val="TIRtiret"/>
    <w:uiPriority w:val="49"/>
    <w:qFormat/>
    <w:rsid w:val="006A748A"/>
    <w:pPr>
      <w:ind w:left="1860"/>
    </w:pPr>
  </w:style>
  <w:style w:type="paragraph" w:customStyle="1" w:styleId="TYTDZOZNoznaczenietytuulubdziau">
    <w:name w:val="TYT(DZ)_OZN – oznaczenie tytułu lub działu"/>
    <w:next w:val="Normalny"/>
    <w:uiPriority w:val="9"/>
    <w:qFormat/>
    <w:rsid w:val="006A748A"/>
    <w:pPr>
      <w:keepNext/>
      <w:spacing w:before="120"/>
      <w:jc w:val="center"/>
    </w:pPr>
    <w:rPr>
      <w:rFonts w:eastAsiaTheme="minorEastAsia" w:cs="Arial"/>
      <w:bCs/>
      <w:caps/>
      <w:kern w:val="24"/>
    </w:rPr>
  </w:style>
  <w:style w:type="paragraph" w:customStyle="1" w:styleId="ZWMATFIZCHEMzmwzorumatfizlubchemartykuempunktem">
    <w:name w:val="Z/W_MAT(FIZ|CHEM) – zm. wzoru mat. (fiz. lub chem.) artykułem (punktem)"/>
    <w:basedOn w:val="WMATFIZCHEMwzrmatfizlubchem"/>
    <w:uiPriority w:val="38"/>
    <w:qFormat/>
    <w:rsid w:val="001270A2"/>
    <w:pPr>
      <w:ind w:left="510"/>
    </w:pPr>
  </w:style>
  <w:style w:type="paragraph" w:customStyle="1" w:styleId="ZTYTDZOZNzmozntytuudziauartykuempunktem">
    <w:name w:val="Z/TYT(DZ)_OZN – zm. ozn. tytułu (działu) artykułem (punktem)"/>
    <w:basedOn w:val="TYTDZOZNoznaczenietytuulubdziau"/>
    <w:next w:val="ZTYTDZPRZEDMzmprzedmtytuulubdziauartykuempunktem"/>
    <w:uiPriority w:val="28"/>
    <w:qFormat/>
    <w:rsid w:val="006A748A"/>
    <w:pPr>
      <w:spacing w:before="0"/>
      <w:ind w:left="510"/>
    </w:pPr>
  </w:style>
  <w:style w:type="paragraph" w:customStyle="1" w:styleId="ZTYTDZPRZEDMzmprzedmtytuulubdziauartykuempunktem">
    <w:name w:val="Z/TYT(DZ)_PRZEDM – zm. przedm. tytułu lub działu artykułem (punktem)"/>
    <w:next w:val="ZARTzmartartykuempunktem"/>
    <w:uiPriority w:val="28"/>
    <w:qFormat/>
    <w:rsid w:val="006A748A"/>
    <w:pPr>
      <w:keepNext/>
      <w:suppressAutoHyphens/>
      <w:ind w:left="510"/>
      <w:jc w:val="center"/>
    </w:pPr>
    <w:rPr>
      <w:szCs w:val="26"/>
    </w:rPr>
  </w:style>
  <w:style w:type="paragraph" w:customStyle="1" w:styleId="ZTIRzmtirartykuempunktem">
    <w:name w:val="Z/TIR – zm. tir. artykułem (punktem)"/>
    <w:basedOn w:val="TIRtiret"/>
    <w:next w:val="PKTpunkt"/>
    <w:uiPriority w:val="33"/>
    <w:qFormat/>
    <w:rsid w:val="006A748A"/>
    <w:pPr>
      <w:ind w:left="907"/>
    </w:pPr>
  </w:style>
  <w:style w:type="paragraph" w:customStyle="1" w:styleId="ZCZWSPPKTzmczciwsppktartykuempunktem">
    <w:name w:val="Z/CZ_WSP_PKT – zm. części wsp. pkt artykułem (punktem)"/>
    <w:basedOn w:val="CZWSPPKTczwsplnapunktw"/>
    <w:next w:val="ZARTzmartartykuempunktem"/>
    <w:uiPriority w:val="34"/>
    <w:qFormat/>
    <w:rsid w:val="006A748A"/>
    <w:pPr>
      <w:ind w:left="510"/>
    </w:pPr>
  </w:style>
  <w:style w:type="paragraph" w:customStyle="1" w:styleId="ZZLITzmianazmlit">
    <w:name w:val="ZZ/LIT – zmiana zm. lit."/>
    <w:basedOn w:val="ZZPKTzmianazmpkt"/>
    <w:uiPriority w:val="67"/>
    <w:qFormat/>
    <w:rsid w:val="006A748A"/>
    <w:pPr>
      <w:ind w:left="2370" w:hanging="476"/>
    </w:pPr>
  </w:style>
  <w:style w:type="paragraph" w:customStyle="1" w:styleId="ZZTIRzmianazmtir">
    <w:name w:val="ZZ/TIR – zmiana zm. tir."/>
    <w:basedOn w:val="ZZLITzmianazmlit"/>
    <w:uiPriority w:val="67"/>
    <w:qFormat/>
    <w:rsid w:val="006A748A"/>
    <w:pPr>
      <w:ind w:left="2291" w:hanging="397"/>
    </w:pPr>
  </w:style>
  <w:style w:type="paragraph" w:customStyle="1" w:styleId="ZROZDZODDZOZNzmoznrozdzoddzartykuempunktem">
    <w:name w:val="Z/ROZDZ(ODDZ)_OZN – zm. ozn. rozdz. (oddz.) artykułem (punktem)"/>
    <w:next w:val="ZROZDZODDZPRZEDMzmprzedmrozdzoddzartykuempunktem"/>
    <w:uiPriority w:val="29"/>
    <w:qFormat/>
    <w:rsid w:val="006A748A"/>
    <w:pPr>
      <w:keepNext/>
      <w:suppressAutoHyphens/>
      <w:ind w:left="510"/>
      <w:jc w:val="center"/>
    </w:pPr>
    <w:rPr>
      <w:rFonts w:eastAsiaTheme="minorEastAsia" w:cs="Arial"/>
      <w:bCs/>
      <w:kern w:val="24"/>
    </w:rPr>
  </w:style>
  <w:style w:type="paragraph" w:customStyle="1" w:styleId="ZLITUSTzmustliter">
    <w:name w:val="Z_LIT/UST(§) – zm. ust. (§) literą"/>
    <w:basedOn w:val="USTustnpkodeksu"/>
    <w:uiPriority w:val="46"/>
    <w:qFormat/>
    <w:rsid w:val="006A748A"/>
    <w:pPr>
      <w:ind w:left="987"/>
    </w:pPr>
  </w:style>
  <w:style w:type="paragraph" w:customStyle="1" w:styleId="ZLITPKTzmpktliter">
    <w:name w:val="Z_LIT/PKT – zm. pkt literą"/>
    <w:basedOn w:val="PKTpunkt"/>
    <w:uiPriority w:val="47"/>
    <w:qFormat/>
    <w:rsid w:val="006A748A"/>
    <w:pPr>
      <w:ind w:left="1497"/>
    </w:pPr>
  </w:style>
  <w:style w:type="paragraph" w:customStyle="1" w:styleId="ZZCZWSPPKTzmianazmczciwsppkt">
    <w:name w:val="ZZ/CZ_WSP_PKT – zmiana. zm. części wsp. pkt"/>
    <w:basedOn w:val="ZZARTzmianazmart"/>
    <w:next w:val="ZPKTzmpktartykuempunktem"/>
    <w:uiPriority w:val="68"/>
    <w:qFormat/>
    <w:rsid w:val="006A748A"/>
    <w:pPr>
      <w:ind w:firstLine="0"/>
    </w:pPr>
  </w:style>
  <w:style w:type="paragraph" w:customStyle="1" w:styleId="ZLITLITzmlitliter">
    <w:name w:val="Z_LIT/LIT – zm. lit. literą"/>
    <w:basedOn w:val="LITlitera"/>
    <w:uiPriority w:val="48"/>
    <w:qFormat/>
    <w:rsid w:val="006A748A"/>
    <w:pPr>
      <w:ind w:left="1463"/>
    </w:pPr>
  </w:style>
  <w:style w:type="paragraph" w:customStyle="1" w:styleId="ZLITCZWSPPKTzmczciwsppktliter">
    <w:name w:val="Z_LIT/CZ_WSP_PKT – zm. części wsp. pkt literą"/>
    <w:basedOn w:val="CZWSPLITczwsplnaliter"/>
    <w:next w:val="LITlitera"/>
    <w:uiPriority w:val="50"/>
    <w:qFormat/>
    <w:rsid w:val="006A748A"/>
    <w:pPr>
      <w:ind w:left="987"/>
    </w:pPr>
  </w:style>
  <w:style w:type="paragraph" w:customStyle="1" w:styleId="ZLITTIRzmtirliter">
    <w:name w:val="Z_LIT/TIR – zm. tir. literą"/>
    <w:basedOn w:val="TIRtiret"/>
    <w:uiPriority w:val="49"/>
    <w:qFormat/>
    <w:rsid w:val="006A748A"/>
  </w:style>
  <w:style w:type="paragraph" w:customStyle="1" w:styleId="ZZCZWSPLITwPKTzmianazmczciwsplitwpkt">
    <w:name w:val="ZZ/CZ_WSP_LIT_w_PKT – zmiana zm. części wsp. lit. w pkt"/>
    <w:basedOn w:val="ZZLITwPKTzmianazmlitwpkt"/>
    <w:uiPriority w:val="69"/>
    <w:qFormat/>
    <w:rsid w:val="006A748A"/>
    <w:pPr>
      <w:ind w:left="2404" w:firstLine="0"/>
    </w:pPr>
  </w:style>
  <w:style w:type="paragraph" w:customStyle="1" w:styleId="ZLITLITwPKTzmlitwpktliter">
    <w:name w:val="Z_LIT/LIT_w_PKT – zm. lit. w pkt literą"/>
    <w:basedOn w:val="LITlitera"/>
    <w:uiPriority w:val="48"/>
    <w:qFormat/>
    <w:rsid w:val="006A748A"/>
    <w:pPr>
      <w:ind w:left="1973"/>
    </w:pPr>
  </w:style>
  <w:style w:type="paragraph" w:customStyle="1" w:styleId="ZLITCZWSPLITwPKTzmczciwsplitwpktliter">
    <w:name w:val="Z_LIT/CZ_WSP_LIT_w_PKT – zm. części wsp. lit. w pkt literą"/>
    <w:basedOn w:val="CZWSPLITczwsplnaliter"/>
    <w:next w:val="LITlitera"/>
    <w:uiPriority w:val="51"/>
    <w:qFormat/>
    <w:rsid w:val="006A748A"/>
    <w:pPr>
      <w:ind w:left="1497"/>
    </w:pPr>
  </w:style>
  <w:style w:type="paragraph" w:customStyle="1" w:styleId="ZLITTIRwPKTzmtirwpktliter">
    <w:name w:val="Z_LIT/TIR_w_PKT – zm. tir. w pkt literą"/>
    <w:basedOn w:val="TIRtiret"/>
    <w:uiPriority w:val="49"/>
    <w:qFormat/>
    <w:rsid w:val="006A748A"/>
    <w:pPr>
      <w:ind w:left="2370"/>
    </w:pPr>
  </w:style>
  <w:style w:type="paragraph" w:customStyle="1" w:styleId="ZLITCZWSPTIRwPKTzmczciwsptirwpktliter">
    <w:name w:val="Z_LIT/CZ_WSP_TIR_w_PKT – zm. części wsp. tir. w pkt literą"/>
    <w:basedOn w:val="CZWSPTIRczwsplnatiret"/>
    <w:next w:val="LITlitera"/>
    <w:uiPriority w:val="51"/>
    <w:qFormat/>
    <w:rsid w:val="006A748A"/>
    <w:pPr>
      <w:ind w:left="1973"/>
    </w:pPr>
  </w:style>
  <w:style w:type="paragraph" w:styleId="Tekstprzypisudolnego">
    <w:name w:val="footnote text"/>
    <w:basedOn w:val="Normalny"/>
    <w:link w:val="TekstprzypisudolnegoZnak"/>
    <w:uiPriority w:val="99"/>
    <w:semiHidden/>
    <w:qFormat/>
    <w:locked/>
    <w:rsid w:val="00295A6F"/>
    <w:rPr>
      <w:rFonts w:ascii="Times" w:eastAsia="Times New Roman" w:hAnsi="Times" w:cs="Times New Roman"/>
      <w:szCs w:val="24"/>
    </w:rPr>
  </w:style>
  <w:style w:type="character" w:customStyle="1" w:styleId="TekstprzypisudolnegoZnak">
    <w:name w:val="Tekst przypisu dolnego Znak"/>
    <w:basedOn w:val="Domylnaczcionkaakapitu"/>
    <w:link w:val="Tekstprzypisudolnego"/>
    <w:uiPriority w:val="99"/>
    <w:semiHidden/>
    <w:rsid w:val="006E0FCC"/>
    <w:rPr>
      <w:sz w:val="20"/>
    </w:rPr>
  </w:style>
  <w:style w:type="paragraph" w:customStyle="1" w:styleId="ZTIRLITzmlittiret">
    <w:name w:val="Z_TIR/LIT – zm. lit. tiret"/>
    <w:basedOn w:val="LITlitera"/>
    <w:uiPriority w:val="57"/>
    <w:qFormat/>
    <w:rsid w:val="006A748A"/>
    <w:pPr>
      <w:ind w:left="1859"/>
    </w:pPr>
  </w:style>
  <w:style w:type="paragraph" w:customStyle="1" w:styleId="ZTIRCZWSPPKTzmczciwsppkttiret">
    <w:name w:val="Z_TIR/CZ_WSP_PKT – zm. części wsp. pkt tiret"/>
    <w:basedOn w:val="CZWSPLITczwsplnaliter"/>
    <w:next w:val="TIRtiret"/>
    <w:uiPriority w:val="58"/>
    <w:qFormat/>
    <w:rsid w:val="006A748A"/>
    <w:pPr>
      <w:ind w:left="1383"/>
    </w:pPr>
  </w:style>
  <w:style w:type="paragraph" w:customStyle="1" w:styleId="ZTIRTIRzmtirtiret">
    <w:name w:val="Z_TIR/TIR – zm. tir. tiret"/>
    <w:basedOn w:val="TIRtiret"/>
    <w:uiPriority w:val="57"/>
    <w:qFormat/>
    <w:rsid w:val="006A748A"/>
    <w:pPr>
      <w:ind w:left="1780"/>
    </w:pPr>
  </w:style>
  <w:style w:type="paragraph" w:customStyle="1" w:styleId="ZZCZWSPTIRwPKTzmianazmczciwsptirwpkt">
    <w:name w:val="ZZ/CZ_WSP_TIR_w_PKT – zmiana zm. części wsp. tir. w pkt"/>
    <w:basedOn w:val="ZZTIRwPKTzmianazmtirwpkt"/>
    <w:uiPriority w:val="70"/>
    <w:qFormat/>
    <w:rsid w:val="006A748A"/>
    <w:pPr>
      <w:ind w:left="2880" w:firstLine="0"/>
    </w:pPr>
  </w:style>
  <w:style w:type="paragraph" w:customStyle="1" w:styleId="ZZTIRwLITzmianazmtirwlit">
    <w:name w:val="ZZ/TIR_w_LIT – zmiana zm. tir. w lit."/>
    <w:basedOn w:val="ZZTIRzmianazmtir"/>
    <w:uiPriority w:val="67"/>
    <w:qFormat/>
    <w:rsid w:val="006A748A"/>
    <w:pPr>
      <w:ind w:left="2767"/>
    </w:pPr>
  </w:style>
  <w:style w:type="paragraph" w:customStyle="1" w:styleId="ZTIRTIRwLITzmtirwlittiret">
    <w:name w:val="Z_TIR/TIR_w_LIT – zm. tir. w lit. tiret"/>
    <w:basedOn w:val="TIRtiret"/>
    <w:uiPriority w:val="57"/>
    <w:qFormat/>
    <w:rsid w:val="006A748A"/>
    <w:pPr>
      <w:ind w:left="2257"/>
    </w:pPr>
  </w:style>
  <w:style w:type="paragraph" w:customStyle="1" w:styleId="ZTIRCZWSPTIRwLITzmczciwsptirwlittiret">
    <w:name w:val="Z_TIR/CZ_WSP_TIR_w_LIT – zm. części wsp. tir. w lit. tiret"/>
    <w:basedOn w:val="CZWSPTIRczwsplnatiret"/>
    <w:next w:val="TIRtiret"/>
    <w:uiPriority w:val="60"/>
    <w:qFormat/>
    <w:rsid w:val="006A748A"/>
    <w:pPr>
      <w:ind w:left="1860"/>
    </w:pPr>
  </w:style>
  <w:style w:type="paragraph" w:customStyle="1" w:styleId="CZWSP2TIRczwsplnapodwjnychtiret">
    <w:name w:val="CZ_WSP_2TIR – część wspólna podwójnych tiret"/>
    <w:basedOn w:val="CZWSPTIRczwsplnatiret"/>
    <w:next w:val="TIRtiret"/>
    <w:uiPriority w:val="73"/>
    <w:qFormat/>
    <w:rsid w:val="006A748A"/>
    <w:pPr>
      <w:ind w:left="1780"/>
    </w:pPr>
  </w:style>
  <w:style w:type="paragraph" w:customStyle="1" w:styleId="Z2TIRzmpodwtirartykuempunktem">
    <w:name w:val="Z/2TIR – zm. podw. tir. artykułem (punktem)"/>
    <w:basedOn w:val="TIRtiret"/>
    <w:uiPriority w:val="73"/>
    <w:qFormat/>
    <w:rsid w:val="006A748A"/>
    <w:pPr>
      <w:ind w:left="907"/>
    </w:pPr>
  </w:style>
  <w:style w:type="paragraph" w:customStyle="1" w:styleId="ZZCZWSPTIRwLITzmianazmczciwsptirwlit">
    <w:name w:val="ZZ/CZ_WSP_TIR_w_LIT – zmiana zm. części wsp. tir. w lit."/>
    <w:basedOn w:val="ZZTIRwLITzmianazmtirwlit"/>
    <w:uiPriority w:val="70"/>
    <w:qFormat/>
    <w:rsid w:val="006A748A"/>
    <w:pPr>
      <w:ind w:left="2370" w:firstLine="0"/>
    </w:pPr>
  </w:style>
  <w:style w:type="paragraph" w:customStyle="1" w:styleId="ZLIT2TIRzmpodwtirliter">
    <w:name w:val="Z_LIT/2TIR – zm. podw. tir. literą"/>
    <w:basedOn w:val="TIRtiret"/>
    <w:uiPriority w:val="75"/>
    <w:qFormat/>
    <w:rsid w:val="006A748A"/>
  </w:style>
  <w:style w:type="paragraph" w:customStyle="1" w:styleId="ZTIR2TIRzmpodwtirtiret">
    <w:name w:val="Z_TIR/2TIR – zm. podw. tir. tiret"/>
    <w:basedOn w:val="TIRtiret"/>
    <w:uiPriority w:val="78"/>
    <w:qFormat/>
    <w:rsid w:val="006A748A"/>
    <w:pPr>
      <w:ind w:left="1780"/>
    </w:pPr>
  </w:style>
  <w:style w:type="paragraph" w:customStyle="1" w:styleId="Z2TIRCZWSPLITzmczciwsplitpodwjnymtiret">
    <w:name w:val="Z_2TIR/CZ_WSP_LIT – zm. części wsp. lit. podwójnym tiret"/>
    <w:basedOn w:val="CZWSPTIRczwsplnatiret"/>
    <w:next w:val="2TIRpodwjnytiret"/>
    <w:uiPriority w:val="87"/>
    <w:qFormat/>
    <w:rsid w:val="006A748A"/>
    <w:pPr>
      <w:ind w:left="1780"/>
    </w:pPr>
  </w:style>
  <w:style w:type="paragraph" w:customStyle="1" w:styleId="Z2TIRwPKTzmpodwtirwpktartykuempunktem">
    <w:name w:val="Z/2TIR_w_PKT – zm. podw. tir. w pkt artykułem (punktem)"/>
    <w:basedOn w:val="TIRtiret"/>
    <w:next w:val="ZPKTzmpktartykuempunktem"/>
    <w:uiPriority w:val="74"/>
    <w:qFormat/>
    <w:rsid w:val="006A748A"/>
    <w:pPr>
      <w:ind w:left="2291"/>
    </w:pPr>
  </w:style>
  <w:style w:type="paragraph" w:customStyle="1" w:styleId="ZTIRPKTzmpkttiret">
    <w:name w:val="Z_TIR/PKT – zm. pkt tiret"/>
    <w:basedOn w:val="PKTpunkt"/>
    <w:uiPriority w:val="56"/>
    <w:qFormat/>
    <w:rsid w:val="006A748A"/>
    <w:pPr>
      <w:ind w:left="1893"/>
    </w:pPr>
  </w:style>
  <w:style w:type="paragraph" w:customStyle="1" w:styleId="ZTIRLITwPKTzmlitwpkttiret">
    <w:name w:val="Z_TIR/LIT_w_PKT – zm. lit. w pkt tiret"/>
    <w:basedOn w:val="LITlitera"/>
    <w:uiPriority w:val="57"/>
    <w:qFormat/>
    <w:rsid w:val="006A748A"/>
    <w:pPr>
      <w:ind w:left="2336"/>
    </w:pPr>
  </w:style>
  <w:style w:type="paragraph" w:customStyle="1" w:styleId="ZTIRCZWSPLITwPKTzmczciwsplitwpkttiret">
    <w:name w:val="Z_TIR/CZ_WSP_LIT_w_PKT – zm. części wsp. lit. w pkt tiret"/>
    <w:basedOn w:val="CZWSPLITczwsplnaliter"/>
    <w:uiPriority w:val="59"/>
    <w:qFormat/>
    <w:rsid w:val="006A748A"/>
    <w:pPr>
      <w:ind w:left="1860"/>
    </w:pPr>
  </w:style>
  <w:style w:type="paragraph" w:customStyle="1" w:styleId="ZTIR2TIRwLITzmpodwtirwlittiret">
    <w:name w:val="Z_TIR/2TIR_w_LIT – zm. podw. tir. w lit. tiret"/>
    <w:basedOn w:val="TIRtiret"/>
    <w:uiPriority w:val="79"/>
    <w:qFormat/>
    <w:rsid w:val="006A748A"/>
    <w:pPr>
      <w:ind w:left="2654"/>
    </w:pPr>
  </w:style>
  <w:style w:type="paragraph" w:customStyle="1" w:styleId="ZTIRCZWSP2TIRwLITzmczciwsppodwtirwlittiret">
    <w:name w:val="Z_TIR/CZ_WSP_2TIR_w_LIT – zm. części wsp. podw. tir. w lit. tiret"/>
    <w:basedOn w:val="CZWSPTIRczwsplnatiret"/>
    <w:next w:val="TIRtiret"/>
    <w:uiPriority w:val="80"/>
    <w:qFormat/>
    <w:rsid w:val="006A748A"/>
    <w:pPr>
      <w:ind w:left="2257"/>
    </w:pPr>
  </w:style>
  <w:style w:type="paragraph" w:customStyle="1" w:styleId="ZTIR2TIRwTIRzmpodwtirwtirtiret">
    <w:name w:val="Z_TIR/2TIR_w_TIR – zm. podw. tir. w tir. tiret"/>
    <w:basedOn w:val="TIRtiret"/>
    <w:uiPriority w:val="78"/>
    <w:qFormat/>
    <w:rsid w:val="006A748A"/>
    <w:pPr>
      <w:ind w:left="2177"/>
    </w:pPr>
  </w:style>
  <w:style w:type="paragraph" w:customStyle="1" w:styleId="ZTIRCZWSP2TIRwTIRzmczciwsppodwtirwtirtiret">
    <w:name w:val="Z_TIR/CZ_WSP_2TIR_w_TIR – zm. części wsp. podw. tir. w tir. tiret"/>
    <w:basedOn w:val="CZWSPTIRczwsplnatiret"/>
    <w:uiPriority w:val="79"/>
    <w:qFormat/>
    <w:rsid w:val="006A748A"/>
    <w:pPr>
      <w:ind w:left="1780"/>
    </w:pPr>
  </w:style>
  <w:style w:type="paragraph" w:customStyle="1" w:styleId="Z2TIRLITzmlitpodwjnymtiret">
    <w:name w:val="Z_2TIR/LIT – zm. lit. podwójnym tiret"/>
    <w:basedOn w:val="LITlitera"/>
    <w:uiPriority w:val="84"/>
    <w:qFormat/>
    <w:rsid w:val="006A748A"/>
    <w:pPr>
      <w:ind w:left="2256"/>
    </w:pPr>
  </w:style>
  <w:style w:type="paragraph" w:customStyle="1" w:styleId="ZZ2TIRwTIRzmianazmpodwtirwtir">
    <w:name w:val="ZZ/2TIR_w_TIR – zmiana zm. podw. tir. w tir."/>
    <w:basedOn w:val="ZZCZWSP2TIRzmianazmczciwsppodwtir"/>
    <w:uiPriority w:val="93"/>
    <w:qFormat/>
    <w:rsid w:val="006A748A"/>
    <w:pPr>
      <w:ind w:left="2688" w:hanging="397"/>
    </w:pPr>
  </w:style>
  <w:style w:type="paragraph" w:customStyle="1" w:styleId="ZZ2TIRwLITzmianazmpodwtirwlit">
    <w:name w:val="ZZ/2TIR_w_LIT – zmiana zm. podw. tir. w lit."/>
    <w:basedOn w:val="ZZ2TIRwTIRzmianazmpodwtirwtir"/>
    <w:uiPriority w:val="94"/>
    <w:qFormat/>
    <w:rsid w:val="006A748A"/>
    <w:pPr>
      <w:ind w:left="3164"/>
    </w:pPr>
  </w:style>
  <w:style w:type="paragraph" w:customStyle="1" w:styleId="Z2TIRTIRwLITzmtirwlitpodwjnymtiret">
    <w:name w:val="Z_2TIR/TIR_w_LIT – zm. tir. w lit. podwójnym tiret"/>
    <w:basedOn w:val="TIRtiret"/>
    <w:uiPriority w:val="84"/>
    <w:qFormat/>
    <w:rsid w:val="006A748A"/>
    <w:pPr>
      <w:ind w:left="2654"/>
    </w:pPr>
  </w:style>
  <w:style w:type="paragraph" w:customStyle="1" w:styleId="Z2TIRCZWSPTIRwLITzmczciwsptirwlitpodwjnymtiret">
    <w:name w:val="Z_2TIR/CZ_WSP_TIR_w_LIT – zm. części wsp. tir. w lit. podwójnym tiret"/>
    <w:basedOn w:val="CZWSPTIRczwsplnatiret"/>
    <w:next w:val="2TIRpodwjnytiret"/>
    <w:uiPriority w:val="87"/>
    <w:qFormat/>
    <w:rsid w:val="006A748A"/>
    <w:pPr>
      <w:ind w:left="2257"/>
    </w:pPr>
  </w:style>
  <w:style w:type="paragraph" w:customStyle="1" w:styleId="ZZ2TIRwPKTzmianazmpodwtirwpkt">
    <w:name w:val="ZZ/2TIR_w_PKT – zmiana zm. podw. tir. w pkt"/>
    <w:basedOn w:val="ZZ2TIRwLITzmianazmpodwtirwlit"/>
    <w:uiPriority w:val="94"/>
    <w:qFormat/>
    <w:rsid w:val="006A748A"/>
    <w:pPr>
      <w:ind w:left="3674"/>
    </w:pPr>
  </w:style>
  <w:style w:type="paragraph" w:customStyle="1" w:styleId="ZZCZWSP2TIRwTIRzmianazmczciwsppodwtirwtir">
    <w:name w:val="ZZ/CZ_WSP_2TIR_w_TIR – zmiana zm. części wsp. podw. tir. w tir."/>
    <w:basedOn w:val="ZZ2TIRwLITzmianazmpodwtirwlit"/>
    <w:uiPriority w:val="94"/>
    <w:qFormat/>
    <w:rsid w:val="006A748A"/>
    <w:pPr>
      <w:ind w:left="2291" w:firstLine="0"/>
    </w:pPr>
  </w:style>
  <w:style w:type="paragraph" w:customStyle="1" w:styleId="Z2TIR2TIRwTIRzmpodwtirwtirpodwjnymtiret">
    <w:name w:val="Z_2TIR/2TIR_w_TIR – zm. podw. tir. w tir. podwójnym tiret"/>
    <w:basedOn w:val="TIRtiret"/>
    <w:uiPriority w:val="85"/>
    <w:qFormat/>
    <w:rsid w:val="006A748A"/>
    <w:pPr>
      <w:ind w:left="2574"/>
    </w:pPr>
  </w:style>
  <w:style w:type="paragraph" w:customStyle="1" w:styleId="Z2TIRCZWSP2TIRwTIRzmczciwsppodwtirwtiretpodwjnymtiret">
    <w:name w:val="Z_2TIR/CZ_WSP_2TIR_w_TIR – zm. części wsp. podw. tir. w tiret podwójnym tiret"/>
    <w:basedOn w:val="CZWSPTIRczwsplnatiret"/>
    <w:next w:val="2TIRpodwjnytiret"/>
    <w:uiPriority w:val="88"/>
    <w:qFormat/>
    <w:rsid w:val="006A748A"/>
    <w:pPr>
      <w:ind w:left="2177"/>
    </w:pPr>
  </w:style>
  <w:style w:type="paragraph" w:customStyle="1" w:styleId="Z2TIR2TIRwLITzmpodwtirwlitpodwjnymtiret">
    <w:name w:val="Z_2TIR/2TIR_w_LIT – zm. podw. tir. w lit. podwójnym tiret"/>
    <w:basedOn w:val="TIRtiret"/>
    <w:uiPriority w:val="86"/>
    <w:qFormat/>
    <w:rsid w:val="006A748A"/>
    <w:pPr>
      <w:ind w:left="3051"/>
    </w:pPr>
  </w:style>
  <w:style w:type="paragraph" w:customStyle="1" w:styleId="Z2TIRCZWSP2TIRwLITzmczciwsppodwtirwlitpodwjnymtiret">
    <w:name w:val="Z_2TIR/CZ_WSP_2TIR_w_LIT – zm. części wsp. podw. tir. w lit. podwójnym tiret"/>
    <w:basedOn w:val="CZWSPTIRczwsplnatiret"/>
    <w:next w:val="2TIRpodwjnytiret"/>
    <w:uiPriority w:val="89"/>
    <w:qFormat/>
    <w:rsid w:val="006A748A"/>
    <w:pPr>
      <w:ind w:left="2654"/>
    </w:pPr>
  </w:style>
  <w:style w:type="paragraph" w:customStyle="1" w:styleId="ZCZCIKSIGIzmozniprzedmczciksigiartykuempunktem">
    <w:name w:val="Z/CZĘŚCI(KSIĘGI) – zm. ozn. i przedm. części (księgi) artykułem (punktem)"/>
    <w:basedOn w:val="CZKSIGAoznaczenieiprzedmiotczcilubksigi"/>
    <w:uiPriority w:val="28"/>
    <w:qFormat/>
    <w:rsid w:val="006A748A"/>
    <w:pPr>
      <w:ind w:left="510"/>
    </w:pPr>
    <w:rPr>
      <w:b w:val="0"/>
    </w:rPr>
  </w:style>
  <w:style w:type="paragraph" w:customStyle="1" w:styleId="ZROZDZODDZPRZEDMzmprzedmrozdzoddzartykuempunktem">
    <w:name w:val="Z/ROZDZ(ODDZ)_PRZEDM – zm. przedm. rozdz. (oddz.) artykułem (punktem)"/>
    <w:basedOn w:val="ROZDZODDZPRZEDMprzedmiotregulacjirozdziauluboddziau"/>
    <w:next w:val="ZARTzmartartykuempunktem"/>
    <w:uiPriority w:val="29"/>
    <w:qFormat/>
    <w:rsid w:val="00BB7B38"/>
    <w:pPr>
      <w:spacing w:after="120"/>
      <w:ind w:left="510"/>
    </w:pPr>
    <w:rPr>
      <w:b w:val="0"/>
    </w:rPr>
  </w:style>
  <w:style w:type="character" w:styleId="Odwoaniedokomentarza">
    <w:name w:val="annotation reference"/>
    <w:basedOn w:val="Domylnaczcionkaakapitu"/>
    <w:uiPriority w:val="99"/>
    <w:semiHidden/>
    <w:rsid w:val="00023F13"/>
    <w:rPr>
      <w:sz w:val="16"/>
      <w:szCs w:val="16"/>
    </w:rPr>
  </w:style>
  <w:style w:type="paragraph" w:styleId="Tekstkomentarza">
    <w:name w:val="annotation text"/>
    <w:basedOn w:val="Normalny"/>
    <w:link w:val="TekstkomentarzaZnak"/>
    <w:uiPriority w:val="99"/>
    <w:rsid w:val="00023F13"/>
    <w:rPr>
      <w:rFonts w:ascii="Times" w:eastAsia="Times New Roman" w:hAnsi="Times" w:cs="Times New Roman"/>
      <w:szCs w:val="24"/>
    </w:rPr>
  </w:style>
  <w:style w:type="character" w:customStyle="1" w:styleId="TekstkomentarzaZnak">
    <w:name w:val="Tekst komentarza Znak"/>
    <w:basedOn w:val="Domylnaczcionkaakapitu"/>
    <w:link w:val="Tekstkomentarza"/>
    <w:uiPriority w:val="99"/>
    <w:rsid w:val="004504C0"/>
    <w:rPr>
      <w:sz w:val="20"/>
    </w:rPr>
  </w:style>
  <w:style w:type="paragraph" w:styleId="Tematkomentarza">
    <w:name w:val="annotation subject"/>
    <w:basedOn w:val="Tekstkomentarza"/>
    <w:next w:val="Tekstkomentarza"/>
    <w:link w:val="TematkomentarzaZnak"/>
    <w:uiPriority w:val="99"/>
    <w:semiHidden/>
    <w:rsid w:val="00023F13"/>
    <w:rPr>
      <w:b/>
      <w:bCs/>
    </w:rPr>
  </w:style>
  <w:style w:type="character" w:customStyle="1" w:styleId="TematkomentarzaZnak">
    <w:name w:val="Temat komentarza Znak"/>
    <w:basedOn w:val="TekstkomentarzaZnak"/>
    <w:link w:val="Tematkomentarza"/>
    <w:uiPriority w:val="99"/>
    <w:semiHidden/>
    <w:rsid w:val="004504C0"/>
    <w:rPr>
      <w:b/>
      <w:bCs/>
      <w:sz w:val="20"/>
    </w:rPr>
  </w:style>
  <w:style w:type="paragraph" w:customStyle="1" w:styleId="ZZARTzmianazmart">
    <w:name w:val="ZZ/ART(§) – zmiana zm. art. (§)"/>
    <w:basedOn w:val="ZARTzmartartykuempunktem"/>
    <w:uiPriority w:val="65"/>
    <w:qFormat/>
    <w:rsid w:val="006A748A"/>
    <w:pPr>
      <w:ind w:left="1894"/>
    </w:pPr>
  </w:style>
  <w:style w:type="paragraph" w:customStyle="1" w:styleId="ZZPKTzmianazmpkt">
    <w:name w:val="ZZ/PKT – zmiana zm. pkt"/>
    <w:basedOn w:val="ZPKTzmpktartykuempunktem"/>
    <w:uiPriority w:val="66"/>
    <w:qFormat/>
    <w:rsid w:val="006A748A"/>
    <w:pPr>
      <w:ind w:left="2404"/>
    </w:pPr>
  </w:style>
  <w:style w:type="paragraph" w:customStyle="1" w:styleId="ZZLITwPKTzmianazmlitwpkt">
    <w:name w:val="ZZ/LIT_w_PKT – zmiana zm. lit. w pkt"/>
    <w:basedOn w:val="ZLITwPKTzmlitwpktartykuempunktem"/>
    <w:uiPriority w:val="67"/>
    <w:qFormat/>
    <w:rsid w:val="006A748A"/>
    <w:pPr>
      <w:ind w:left="2880"/>
    </w:pPr>
  </w:style>
  <w:style w:type="paragraph" w:customStyle="1" w:styleId="ZZTIRwPKTzmianazmtirwpkt">
    <w:name w:val="ZZ/TIR_w_PKT – zmiana zm. tir. w pkt"/>
    <w:basedOn w:val="ZTIRwPKTzmtirwpktartykuempunktem"/>
    <w:uiPriority w:val="67"/>
    <w:qFormat/>
    <w:rsid w:val="006A748A"/>
    <w:pPr>
      <w:ind w:left="3277"/>
    </w:pPr>
  </w:style>
  <w:style w:type="paragraph" w:customStyle="1" w:styleId="ZZWMATFIZCHEMzmwzorumatfizlubchem">
    <w:name w:val="ZZ/W_MAT(FIZ|CHEM) – zm. wzoru mat. (fiz. lub chem.)"/>
    <w:basedOn w:val="ZWMATFIZCHEMzmwzorumatfizlubchemartykuempunktem"/>
    <w:uiPriority w:val="71"/>
    <w:qFormat/>
    <w:rsid w:val="001270A2"/>
    <w:pPr>
      <w:ind w:left="2404"/>
    </w:pPr>
  </w:style>
  <w:style w:type="paragraph" w:customStyle="1" w:styleId="ODNONIKtreodnonika">
    <w:name w:val="ODNOŚNIK – treść odnośnika"/>
    <w:uiPriority w:val="19"/>
    <w:qFormat/>
    <w:rsid w:val="006A748A"/>
    <w:pPr>
      <w:spacing w:line="240" w:lineRule="auto"/>
      <w:ind w:left="284" w:hanging="284"/>
      <w:jc w:val="both"/>
    </w:pPr>
    <w:rPr>
      <w:rFonts w:ascii="Times New Roman" w:eastAsiaTheme="minorEastAsia" w:hAnsi="Times New Roman" w:cs="Arial"/>
      <w:sz w:val="20"/>
      <w:szCs w:val="20"/>
    </w:rPr>
  </w:style>
  <w:style w:type="paragraph" w:customStyle="1" w:styleId="ZFRAGzmfragmentunpzdaniaartykuempunktem">
    <w:name w:val="Z/FRAG – zm. fragmentu (np. zdania) artykułem (punktem)"/>
    <w:basedOn w:val="ZARTzmartartykuempunktem"/>
    <w:next w:val="PKTpunkt"/>
    <w:uiPriority w:val="36"/>
    <w:qFormat/>
    <w:rsid w:val="006A748A"/>
    <w:pPr>
      <w:ind w:firstLine="0"/>
    </w:pPr>
    <w:rPr>
      <w:rFonts w:ascii="Times New Roman" w:hAnsi="Times New Roman"/>
    </w:rPr>
  </w:style>
  <w:style w:type="paragraph" w:customStyle="1" w:styleId="ZLITFRAGzmlitfragmentunpzdanialiter">
    <w:name w:val="Z_LIT/FRAG – zm. lit. fragmentu (np. zdania) literą"/>
    <w:basedOn w:val="ZLITUSTzmustliter"/>
    <w:next w:val="LITlitera"/>
    <w:uiPriority w:val="52"/>
    <w:qFormat/>
    <w:rsid w:val="006A748A"/>
    <w:pPr>
      <w:ind w:firstLine="0"/>
    </w:pPr>
    <w:rPr>
      <w:rFonts w:ascii="Times New Roman" w:hAnsi="Times New Roman"/>
    </w:rPr>
  </w:style>
  <w:style w:type="paragraph" w:customStyle="1" w:styleId="ZTIRFRAGMzmnpwprdowyliczeniatiret">
    <w:name w:val="Z_TIR/FRAGM – zm. np. wpr. do wyliczenia tiret"/>
    <w:basedOn w:val="ZTIRCZWSPPKTzmczciwsppkttiret"/>
    <w:next w:val="TIRtiret"/>
    <w:uiPriority w:val="60"/>
    <w:qFormat/>
    <w:rsid w:val="006A748A"/>
    <w:rPr>
      <w:rFonts w:ascii="Times New Roman" w:hAnsi="Times New Roman"/>
    </w:rPr>
  </w:style>
  <w:style w:type="paragraph" w:customStyle="1" w:styleId="ZTIRTIRwPKTzmtirwpkttiret">
    <w:name w:val="Z_TIR/TIR_w_PKT – zm. tir. w pkt tiret"/>
    <w:basedOn w:val="ZTIRTIRwLITzmtirwlittiret"/>
    <w:uiPriority w:val="57"/>
    <w:qFormat/>
    <w:rsid w:val="006A748A"/>
    <w:pPr>
      <w:ind w:left="2733"/>
    </w:pPr>
  </w:style>
  <w:style w:type="paragraph" w:customStyle="1" w:styleId="ZTIRCZWSPTIRwPKTzmczciwsptirtiret">
    <w:name w:val="Z_TIR/CZ_WSP_TIR_w_PKT – zm. części wsp. tir. tiret"/>
    <w:basedOn w:val="ZTIRTIRwPKTzmtirwpkttiret"/>
    <w:next w:val="TIRtiret"/>
    <w:uiPriority w:val="60"/>
    <w:qFormat/>
    <w:rsid w:val="006A748A"/>
    <w:pPr>
      <w:ind w:left="2336" w:firstLine="0"/>
    </w:pPr>
  </w:style>
  <w:style w:type="paragraph" w:customStyle="1" w:styleId="SKARNsankcjakarnawszczeglnociwKodeksiekarnym">
    <w:name w:val="S_KARN – sankcja karna w szczególności w Kodeksie karnym"/>
    <w:basedOn w:val="USTustnpkodeksu"/>
    <w:next w:val="ARTartustawynprozporzdzenia"/>
    <w:uiPriority w:val="18"/>
    <w:qFormat/>
    <w:rsid w:val="006A748A"/>
    <w:pPr>
      <w:ind w:left="510" w:firstLine="0"/>
    </w:pPr>
  </w:style>
  <w:style w:type="paragraph" w:customStyle="1" w:styleId="ROZDZODDZOZNoznaczenierozdziauluboddziau">
    <w:name w:val="ROZDZ(ODDZ)_OZN – oznaczenie rozdziału lub oddziału"/>
    <w:next w:val="ARTartustawynprozporzdzenia"/>
    <w:uiPriority w:val="10"/>
    <w:qFormat/>
    <w:rsid w:val="006A748A"/>
    <w:pPr>
      <w:keepNext/>
      <w:suppressAutoHyphens/>
      <w:spacing w:before="120"/>
      <w:jc w:val="center"/>
    </w:pPr>
    <w:rPr>
      <w:rFonts w:eastAsiaTheme="minorEastAsia" w:cs="Arial"/>
      <w:bCs/>
      <w:kern w:val="24"/>
    </w:rPr>
  </w:style>
  <w:style w:type="paragraph" w:customStyle="1" w:styleId="Z2TIR2TIRzmpodwtirpodwjnymtiret">
    <w:name w:val="Z_2TIR/2TIR – zm. podw. tir. podwójnym tiret"/>
    <w:basedOn w:val="TIRtiret"/>
    <w:uiPriority w:val="85"/>
    <w:qFormat/>
    <w:rsid w:val="006A748A"/>
    <w:pPr>
      <w:ind w:left="2177"/>
    </w:pPr>
  </w:style>
  <w:style w:type="paragraph" w:customStyle="1" w:styleId="Z2TIRTIRzmtirpodwjnymtiret">
    <w:name w:val="Z_2TIR/TIR – zm. tir. podwójnym tiret"/>
    <w:basedOn w:val="TIRtiret"/>
    <w:uiPriority w:val="84"/>
    <w:qFormat/>
    <w:rsid w:val="006A748A"/>
    <w:pPr>
      <w:ind w:left="2177"/>
    </w:pPr>
  </w:style>
  <w:style w:type="paragraph" w:customStyle="1" w:styleId="ZSKARNzmsankcjikarnejwszczeglnociwKodeksiekarnym">
    <w:name w:val="Z/S_KARN – zm. sankcji karnej w szczególności w Kodeksie karnym"/>
    <w:basedOn w:val="SKARNsankcjakarnawszczeglnociwKodeksiekarnym"/>
    <w:next w:val="PKTpunkt"/>
    <w:uiPriority w:val="37"/>
    <w:qFormat/>
    <w:rsid w:val="006A748A"/>
    <w:pPr>
      <w:ind w:left="1021"/>
    </w:pPr>
  </w:style>
  <w:style w:type="paragraph" w:customStyle="1" w:styleId="ZLITSKARNzmsankcjikarnejliter">
    <w:name w:val="Z_LIT/S_KARN – zm. sankcji karnej literą"/>
    <w:basedOn w:val="ZSKARNzmsankcjikarnejwszczeglnociwKodeksiekarnym"/>
    <w:uiPriority w:val="53"/>
    <w:qFormat/>
    <w:rsid w:val="006A748A"/>
    <w:pPr>
      <w:ind w:left="1497"/>
    </w:pPr>
  </w:style>
  <w:style w:type="paragraph" w:customStyle="1" w:styleId="ZCYTzmcytatunpprzysigiartykuempunktem">
    <w:name w:val="Z/CYT – zm. cytatu np. przysięgi artykułem (punktem)"/>
    <w:basedOn w:val="CYTcytatnpprzysigi"/>
    <w:next w:val="ZUSTzmustartykuempunktem"/>
    <w:uiPriority w:val="37"/>
    <w:qFormat/>
    <w:rsid w:val="006A748A"/>
    <w:pPr>
      <w:ind w:left="1021"/>
    </w:pPr>
  </w:style>
  <w:style w:type="paragraph" w:customStyle="1" w:styleId="ZCZWSP2TIRwPKTzmczciwsppodwtirwpktartykuempunktem">
    <w:name w:val="Z/CZ_WSP_2TIR_w_PKT – zm. części wsp. podw. tir. w pkt artykułem (punktem)"/>
    <w:basedOn w:val="Z2TIRwPKTzmpodwtirwpktartykuempunktem"/>
    <w:next w:val="ZZUSTzmianazmust"/>
    <w:uiPriority w:val="75"/>
    <w:qFormat/>
    <w:rsid w:val="006A748A"/>
    <w:pPr>
      <w:ind w:left="1894" w:firstLine="0"/>
    </w:pPr>
  </w:style>
  <w:style w:type="paragraph" w:customStyle="1" w:styleId="Z2TIRwLITzmpodwtirwlitartykuempunktem">
    <w:name w:val="Z/2TIR_w_LIT – zm. podw. tir. w lit. artykułem (punktem)"/>
    <w:basedOn w:val="Z2TIRwPKTzmpodwtirwpktartykuempunktem"/>
    <w:uiPriority w:val="74"/>
    <w:qFormat/>
    <w:rsid w:val="006A748A"/>
    <w:pPr>
      <w:ind w:left="1780"/>
    </w:pPr>
  </w:style>
  <w:style w:type="paragraph" w:customStyle="1" w:styleId="Z2TIRwTIRzmpodwtirwtirartykuempunktem">
    <w:name w:val="Z/2TIR_w_TIR – zm. podw. tir. w tir. artykułem (punktem)"/>
    <w:basedOn w:val="Z2TIRwLITzmpodwtirwlitartykuempunktem"/>
    <w:uiPriority w:val="73"/>
    <w:qFormat/>
    <w:rsid w:val="006A748A"/>
    <w:pPr>
      <w:ind w:left="1304"/>
    </w:pPr>
  </w:style>
  <w:style w:type="paragraph" w:customStyle="1" w:styleId="ZCZWSP2TIRwTIRzmczciwsppodwtirwtirartykuempunktem">
    <w:name w:val="Z/CZ_WSP_2TIR_w_TIR – zm. części wsp. podw. tir. w tir. artykułem (punktem)"/>
    <w:basedOn w:val="Z2TIRwTIRzmpodwtirwtirartykuempunktem"/>
    <w:next w:val="PKTpunkt"/>
    <w:uiPriority w:val="74"/>
    <w:qFormat/>
    <w:rsid w:val="006A748A"/>
    <w:pPr>
      <w:ind w:left="907" w:firstLine="0"/>
    </w:pPr>
  </w:style>
  <w:style w:type="paragraph" w:customStyle="1" w:styleId="ZCZWSP2TIRwLITzmczciwsppodwtirwlitartykuempunktem">
    <w:name w:val="Z/CZ_WSP_2TIR_w_LIT – zm. części wsp. podw. tir. w lit. artykułem (punktem)"/>
    <w:basedOn w:val="Z2TIRwLITzmpodwtirwlitartykuempunktem"/>
    <w:next w:val="ZZUSTzmianazmust"/>
    <w:uiPriority w:val="75"/>
    <w:qFormat/>
    <w:rsid w:val="006A748A"/>
    <w:pPr>
      <w:ind w:left="1383" w:firstLine="0"/>
    </w:pPr>
  </w:style>
  <w:style w:type="paragraph" w:customStyle="1" w:styleId="ZZCZWSP2TIRzmianazmczciwsppodwtir">
    <w:name w:val="ZZ/CZ_WSP_2TIR – zmiana zm. części wsp. podw. tir."/>
    <w:basedOn w:val="ZZTIRzmianazmtir"/>
    <w:next w:val="ZZUSTzmianazmust"/>
    <w:uiPriority w:val="94"/>
    <w:qFormat/>
    <w:rsid w:val="006A748A"/>
    <w:pPr>
      <w:ind w:left="1894" w:firstLine="0"/>
    </w:pPr>
  </w:style>
  <w:style w:type="paragraph" w:customStyle="1" w:styleId="PKTODNONIKApunktodnonika">
    <w:name w:val="PKT_ODNOŚNIKA – punkt odnośnika"/>
    <w:basedOn w:val="ODNONIKtreodnonika"/>
    <w:uiPriority w:val="19"/>
    <w:qFormat/>
    <w:rsid w:val="006A748A"/>
    <w:pPr>
      <w:ind w:left="568"/>
    </w:pPr>
  </w:style>
  <w:style w:type="paragraph" w:customStyle="1" w:styleId="ZODNONIKAzmtekstuodnonikaartykuempunktem">
    <w:name w:val="Z/ODNOŚNIKA – zm. tekstu odnośnika artykułem (punktem)"/>
    <w:basedOn w:val="ODNONIKtreodnonika"/>
    <w:uiPriority w:val="39"/>
    <w:qFormat/>
    <w:rsid w:val="006A748A"/>
    <w:pPr>
      <w:spacing w:line="360" w:lineRule="auto"/>
      <w:ind w:left="907" w:hanging="397"/>
    </w:pPr>
    <w:rPr>
      <w:sz w:val="24"/>
    </w:rPr>
  </w:style>
  <w:style w:type="paragraph" w:customStyle="1" w:styleId="ZPKTwODNONIKUzmpktwzmienianymodnonikuartykuempunktem">
    <w:name w:val="Z/PKT_w_ODNOŚNIKU – zm. pkt w zmienianym odnośniku artykułem (punktem)"/>
    <w:basedOn w:val="ZODNONIKAzmtekstuodnonikaartykuempunktem"/>
    <w:uiPriority w:val="39"/>
    <w:qFormat/>
    <w:rsid w:val="006A748A"/>
    <w:pPr>
      <w:ind w:left="1304"/>
    </w:pPr>
  </w:style>
  <w:style w:type="paragraph" w:customStyle="1" w:styleId="ZPKTODNONIKAzmpktodnonikaartykuempunktem">
    <w:name w:val="Z/PKT_ODNOŚNIKA – zm. pkt odnośnika artykułem (punktem)"/>
    <w:basedOn w:val="ZODNONIKAzmtekstuodnonikaartykuempunktem"/>
    <w:uiPriority w:val="39"/>
    <w:qFormat/>
    <w:rsid w:val="006A748A"/>
  </w:style>
  <w:style w:type="paragraph" w:customStyle="1" w:styleId="ZLIT2TIRwTIRzmpodwtirwtirliter">
    <w:name w:val="Z_LIT/2TIR_w_TIR – zm. podw. tir. w tir. literą"/>
    <w:basedOn w:val="ZLIT2TIRzmpodwtirliter"/>
    <w:uiPriority w:val="75"/>
    <w:qFormat/>
    <w:rsid w:val="006A748A"/>
    <w:pPr>
      <w:ind w:left="1780"/>
    </w:pPr>
  </w:style>
  <w:style w:type="paragraph" w:customStyle="1" w:styleId="ZLIT2TIRwLITzmpodwtirwlitliter">
    <w:name w:val="Z_LIT/2TIR_w_LIT – zm. podw. tir. w lit. literą"/>
    <w:basedOn w:val="ZLIT2TIRwTIRzmpodwtirwtirliter"/>
    <w:uiPriority w:val="76"/>
    <w:qFormat/>
    <w:rsid w:val="006A748A"/>
    <w:pPr>
      <w:ind w:left="2257"/>
    </w:pPr>
  </w:style>
  <w:style w:type="paragraph" w:customStyle="1" w:styleId="ZLIT2TIRwPKTzmpodwtirwpktliter">
    <w:name w:val="Z_LIT/2TIR_w_PKT – zm. podw. tir. w pkt literą"/>
    <w:basedOn w:val="ZLIT2TIRwLITzmpodwtirwlitliter"/>
    <w:uiPriority w:val="76"/>
    <w:qFormat/>
    <w:rsid w:val="006A748A"/>
    <w:pPr>
      <w:ind w:left="2767"/>
    </w:pPr>
  </w:style>
  <w:style w:type="paragraph" w:customStyle="1" w:styleId="ZLITCZWSP2TIRwTIRzmczciwsppodwtirwtirliter">
    <w:name w:val="Z_LIT/CZ_WSP_2TIR_w_TIR – zm. części wsp. podw. tir. w tir. literą"/>
    <w:basedOn w:val="ZLIT2TIRwTIRzmpodwtirwtirliter"/>
    <w:next w:val="LITlitera"/>
    <w:uiPriority w:val="76"/>
    <w:qFormat/>
    <w:rsid w:val="006A748A"/>
    <w:pPr>
      <w:ind w:left="1383" w:firstLine="0"/>
    </w:pPr>
  </w:style>
  <w:style w:type="paragraph" w:customStyle="1" w:styleId="ZLITCZWSP2TIRwLITzmczciwsppodwtirwlitliter">
    <w:name w:val="Z_LIT/CZ_WSP_2TIR_w_LIT – zm. części wsp. podw. tir. w lit. literą"/>
    <w:basedOn w:val="ZLIT2TIRwLITzmpodwtirwlitliter"/>
    <w:next w:val="LITlitera"/>
    <w:uiPriority w:val="77"/>
    <w:qFormat/>
    <w:rsid w:val="006A748A"/>
    <w:pPr>
      <w:ind w:left="1860" w:firstLine="0"/>
    </w:pPr>
  </w:style>
  <w:style w:type="paragraph" w:customStyle="1" w:styleId="ZLITCZWSP2TIRwPKTzmczciwsppodwtirwpktliter">
    <w:name w:val="Z_LIT/CZ_WSP_2TIR_w_PKT – zm. części wsp. podw. tir. w pkt literą"/>
    <w:basedOn w:val="ZLIT2TIRwPKTzmpodwtirwpktliter"/>
    <w:next w:val="LITlitera"/>
    <w:uiPriority w:val="77"/>
    <w:qFormat/>
    <w:rsid w:val="006A748A"/>
    <w:pPr>
      <w:ind w:left="2370" w:firstLine="0"/>
    </w:pPr>
  </w:style>
  <w:style w:type="paragraph" w:customStyle="1" w:styleId="ZTIR2TIRwPKTzmpodwtirwpkttiret">
    <w:name w:val="Z_TIR/2TIR_w_PKT – zm. podw. tir. w pkt tiret"/>
    <w:basedOn w:val="ZTIR2TIRwLITzmpodwtirwlittiret"/>
    <w:uiPriority w:val="79"/>
    <w:qFormat/>
    <w:rsid w:val="006A748A"/>
    <w:pPr>
      <w:ind w:left="3164"/>
    </w:pPr>
  </w:style>
  <w:style w:type="paragraph" w:customStyle="1" w:styleId="ZTIRCZWSP2TIRwPKTzmczciwsppodwtirwpkttiret">
    <w:name w:val="Z_TIR/CZ_WSP_2TIR_w_PKT – zm. części wsp. podw. tir. w pkt tiret"/>
    <w:basedOn w:val="ZTIR2TIRwPKTzmpodwtirwpkttiret"/>
    <w:next w:val="TIRtiret"/>
    <w:uiPriority w:val="80"/>
    <w:qFormat/>
    <w:rsid w:val="006A748A"/>
    <w:pPr>
      <w:ind w:left="2767" w:firstLine="0"/>
    </w:pPr>
  </w:style>
  <w:style w:type="paragraph" w:customStyle="1" w:styleId="ZZCZWSP2TIRwLITzmianazmczciwsppodwtirwlit">
    <w:name w:val="ZZ/CZ_WSP_2TIR_w_LIT – zmiana zm. części wsp. podw. tir. w lit."/>
    <w:basedOn w:val="ZZ2TIRwLITzmianazmpodwtirwlit"/>
    <w:uiPriority w:val="95"/>
    <w:qFormat/>
    <w:rsid w:val="006A748A"/>
    <w:pPr>
      <w:ind w:left="2767"/>
    </w:pPr>
  </w:style>
  <w:style w:type="paragraph" w:customStyle="1" w:styleId="ZZCZWSP2TIRwPKTzmianazmczciwsppodwtirwpkt">
    <w:name w:val="ZZ/CZ_WSP_2TIR_w_PKT – zmiana zm. części wsp. podw. tir. w pkt"/>
    <w:basedOn w:val="ZZ2TIRwLITzmianazmpodwtirwlit"/>
    <w:uiPriority w:val="95"/>
    <w:qFormat/>
    <w:rsid w:val="006A748A"/>
    <w:pPr>
      <w:ind w:left="3277" w:firstLine="0"/>
    </w:pPr>
  </w:style>
  <w:style w:type="paragraph" w:customStyle="1" w:styleId="ZCZWSP2TIRzmczciwsplnejpodwtirartykuempunktem">
    <w:name w:val="Z/CZ_WSP_2TIR – zm. części wspólnej podw. tir. artykułem (punktem)"/>
    <w:basedOn w:val="ZCZWSPPKTzmczciwsppktartykuempunktem"/>
    <w:next w:val="PKTpunkt"/>
    <w:uiPriority w:val="74"/>
    <w:qFormat/>
    <w:rsid w:val="006A748A"/>
  </w:style>
  <w:style w:type="paragraph" w:customStyle="1" w:styleId="ZLITCZWSP2TIRzmczciwsppodwtirliter">
    <w:name w:val="Z_LIT/CZ_WSP_2TIR – zm. części wsp. podw. tir. literą"/>
    <w:basedOn w:val="ZLITCZWSPPKTzmczciwsppktliter"/>
    <w:next w:val="LITlitera"/>
    <w:uiPriority w:val="76"/>
    <w:qFormat/>
    <w:rsid w:val="006A748A"/>
  </w:style>
  <w:style w:type="paragraph" w:customStyle="1" w:styleId="ZTIRCZWSP2TIRzmczciwsppodwtirtiret">
    <w:name w:val="Z_TIR/CZ_WSP_2TIR – zm. części wsp. podw. tir. tiret"/>
    <w:basedOn w:val="ZLITCZWSP2TIRzmczciwsppodwtirliter"/>
    <w:next w:val="TIRtiret"/>
    <w:uiPriority w:val="79"/>
    <w:qFormat/>
    <w:rsid w:val="006A748A"/>
  </w:style>
  <w:style w:type="paragraph" w:customStyle="1" w:styleId="ZZ2TIRzmianazmpodwtir">
    <w:name w:val="ZZ/2TIR – zmiana zm. podw. tir."/>
    <w:basedOn w:val="ZZCZWSP2TIRzmianazmczciwsppodwtir"/>
    <w:uiPriority w:val="93"/>
    <w:qFormat/>
    <w:rsid w:val="006A748A"/>
    <w:pPr>
      <w:ind w:left="2291" w:hanging="397"/>
    </w:pPr>
  </w:style>
  <w:style w:type="paragraph" w:customStyle="1" w:styleId="ZCZWSPLITzmczciwsplitartykuempunktem">
    <w:name w:val="Z/CZ_WSP_LIT – zm. części wsp. lit. artykułem (punktem)"/>
    <w:basedOn w:val="ZCZWSPPKTzmczciwsppktartykuempunktem"/>
    <w:next w:val="PKTpunkt"/>
    <w:uiPriority w:val="35"/>
    <w:qFormat/>
    <w:rsid w:val="006A748A"/>
  </w:style>
  <w:style w:type="paragraph" w:customStyle="1" w:styleId="ZCZWSPTIRzmczciwsptirartykuempunktem">
    <w:name w:val="Z/CZ_WSP_TIR – zm. części wsp. tir. artykułem (punktem)"/>
    <w:basedOn w:val="ZCZWSPPKTzmczciwsppktartykuempunktem"/>
    <w:next w:val="PKTpunkt"/>
    <w:uiPriority w:val="35"/>
    <w:qFormat/>
    <w:rsid w:val="006A748A"/>
  </w:style>
  <w:style w:type="paragraph" w:customStyle="1" w:styleId="ZLITCZWSPLITzmczciwsplitliter">
    <w:name w:val="Z_LIT/CZ_WSP_LIT – zm. części wsp. lit. literą"/>
    <w:basedOn w:val="ZLITCZWSPPKTzmczciwsppktliter"/>
    <w:next w:val="LITlitera"/>
    <w:uiPriority w:val="51"/>
    <w:qFormat/>
    <w:rsid w:val="006A748A"/>
  </w:style>
  <w:style w:type="paragraph" w:customStyle="1" w:styleId="ZLITCZWSPTIRzmczciwsptirliter">
    <w:name w:val="Z_LIT/CZ_WSP_TIR – zm. części wsp. tir. literą"/>
    <w:basedOn w:val="ZLITCZWSPPKTzmczciwsppktliter"/>
    <w:next w:val="LITlitera"/>
    <w:uiPriority w:val="51"/>
    <w:qFormat/>
    <w:rsid w:val="006A748A"/>
  </w:style>
  <w:style w:type="paragraph" w:customStyle="1" w:styleId="ZTIRCZWSPLITzmczciwsplittiret">
    <w:name w:val="Z_TIR/CZ_WSP_LIT – zm. części wsp. lit. tiret"/>
    <w:basedOn w:val="ZTIRCZWSPPKTzmczciwsppkttiret"/>
    <w:next w:val="TIRtiret"/>
    <w:uiPriority w:val="59"/>
    <w:qFormat/>
    <w:rsid w:val="006A748A"/>
  </w:style>
  <w:style w:type="paragraph" w:customStyle="1" w:styleId="ZTIRCZWSPTIRzmczciwsptirtiret">
    <w:name w:val="Z_TIR/CZ_WSP_TIR – zm. części wsp. tir. tiret"/>
    <w:basedOn w:val="ZTIRCZWSPPKTzmczciwsppkttiret"/>
    <w:next w:val="TIRtiret"/>
    <w:uiPriority w:val="60"/>
    <w:qFormat/>
    <w:rsid w:val="006A748A"/>
  </w:style>
  <w:style w:type="paragraph" w:customStyle="1" w:styleId="ZZCZWSPLITzmianazmczciwsplit">
    <w:name w:val="ZZ/CZ_WSP_LIT – zmiana. zm. części wsp. lit."/>
    <w:basedOn w:val="ZZCZWSPPKTzmianazmczciwsppkt"/>
    <w:uiPriority w:val="69"/>
    <w:qFormat/>
    <w:rsid w:val="006A748A"/>
  </w:style>
  <w:style w:type="paragraph" w:customStyle="1" w:styleId="ZZCZWSPTIRzmianazmczciwsptir">
    <w:name w:val="ZZ/CZ_WSP_TIR – zmiana. zm. części wsp. tir."/>
    <w:basedOn w:val="ZZCZWSPPKTzmianazmczciwsppkt"/>
    <w:uiPriority w:val="69"/>
    <w:qFormat/>
    <w:rsid w:val="006A748A"/>
  </w:style>
  <w:style w:type="paragraph" w:customStyle="1" w:styleId="Z2TIRCZWSPTIRzmczciwsptirpodwjnymtiret">
    <w:name w:val="Z_2TIR/CZ_WSP_TIR – zm. części wsp. tir. podwójnym tiret"/>
    <w:basedOn w:val="Z2TIRCZWSPLITzmczciwsplitpodwjnymtiret"/>
    <w:next w:val="2TIRpodwjnytiret"/>
    <w:uiPriority w:val="87"/>
    <w:qFormat/>
    <w:rsid w:val="006A748A"/>
  </w:style>
  <w:style w:type="paragraph" w:customStyle="1" w:styleId="Z2TIRCZWSP2TIRzmczciwsppodwtirpodwjnymtiret">
    <w:name w:val="Z_2TIR/CZ_WSP_2TIR – zm. części wsp. podw. tir. podwójnym tiret"/>
    <w:basedOn w:val="Z2TIRCZWSPLITzmczciwsplitpodwjnymtiret"/>
    <w:next w:val="2TIRpodwjnytiret"/>
    <w:uiPriority w:val="88"/>
    <w:qFormat/>
    <w:rsid w:val="006A748A"/>
  </w:style>
  <w:style w:type="paragraph" w:customStyle="1" w:styleId="ZUSTzmustartykuempunktem">
    <w:name w:val="Z/UST(§) – zm. ust. (§) artykułem (punktem)"/>
    <w:basedOn w:val="ZARTzmartartykuempunktem"/>
    <w:uiPriority w:val="30"/>
    <w:qFormat/>
    <w:rsid w:val="006A748A"/>
  </w:style>
  <w:style w:type="paragraph" w:customStyle="1" w:styleId="ZZUSTzmianazmust">
    <w:name w:val="ZZ/UST(§) – zmiana zm. ust. (§)"/>
    <w:basedOn w:val="ZZARTzmianazmart"/>
    <w:uiPriority w:val="65"/>
    <w:qFormat/>
    <w:rsid w:val="006A748A"/>
  </w:style>
  <w:style w:type="paragraph" w:customStyle="1" w:styleId="TYTDZPRZEDMprzedmiotregulacjitytuulubdziau">
    <w:name w:val="TYT(DZ)_PRZEDM – przedmiot regulacji tytułu lub działu"/>
    <w:next w:val="ARTartustawynprozporzdzenia"/>
    <w:uiPriority w:val="9"/>
    <w:qFormat/>
    <w:rsid w:val="006A748A"/>
    <w:pPr>
      <w:keepNext/>
      <w:suppressAutoHyphens/>
      <w:spacing w:before="120"/>
      <w:jc w:val="center"/>
    </w:pPr>
    <w:rPr>
      <w:b/>
      <w:szCs w:val="26"/>
    </w:rPr>
  </w:style>
  <w:style w:type="paragraph" w:customStyle="1" w:styleId="ZNIEARTTEKSTzmtekstunieartykuowanego">
    <w:name w:val="Z/NIEART_TEKST – zm. tekstu nieartykułowanego"/>
    <w:basedOn w:val="NIEARTTEKSTtekstnieartykuowanynppodstprawnarozplubpreambua"/>
    <w:uiPriority w:val="37"/>
    <w:qFormat/>
    <w:rsid w:val="006A748A"/>
    <w:pPr>
      <w:ind w:left="510"/>
    </w:pPr>
  </w:style>
  <w:style w:type="paragraph" w:customStyle="1" w:styleId="ZZCZCIKSIGIzmianazmozniprzedmczciksigiartykuempunktem">
    <w:name w:val="ZZ/CZĘŚCI(KSIĘGI) – zmiana zm. ozn. i przedm. części (księgi) artykułem (punktem)"/>
    <w:basedOn w:val="ZCZCIKSIGIzmozniprzedmczciksigiartykuempunktem"/>
    <w:next w:val="ZZARTzmianazmart"/>
    <w:uiPriority w:val="63"/>
    <w:qFormat/>
    <w:rsid w:val="006A748A"/>
    <w:pPr>
      <w:spacing w:before="0"/>
      <w:ind w:left="1894"/>
    </w:pPr>
  </w:style>
  <w:style w:type="paragraph" w:customStyle="1" w:styleId="ZZTYTDZOZNzmianazmozntytuudziauartykuempunktem">
    <w:name w:val="ZZ/TYT(DZ)_OZN – zmiana zm. ozn. tytułu (działu) artykułem (punktem)"/>
    <w:basedOn w:val="ZTYTDZOZNzmozntytuudziauartykuempunktem"/>
    <w:next w:val="ZZARTzmianazmart"/>
    <w:uiPriority w:val="63"/>
    <w:qFormat/>
    <w:rsid w:val="006A748A"/>
    <w:pPr>
      <w:ind w:left="1894"/>
    </w:pPr>
  </w:style>
  <w:style w:type="paragraph" w:customStyle="1" w:styleId="ZZTYTDZPRZEDMzmianazmprzedmtytuulubdziauartykuempunktem">
    <w:name w:val="ZZ/TYT(DZ)_PRZEDM – zmiana zm. przedm. tytułu lub działu artykułem (punktem)"/>
    <w:basedOn w:val="ZTYTDZPRZEDMzmprzedmtytuulubdziauartykuempunktem"/>
    <w:next w:val="ZZARTzmianazmart"/>
    <w:uiPriority w:val="63"/>
    <w:qFormat/>
    <w:rsid w:val="006A748A"/>
    <w:pPr>
      <w:ind w:left="1894"/>
    </w:pPr>
  </w:style>
  <w:style w:type="paragraph" w:customStyle="1" w:styleId="ZZROZDZODDZOZNzmianazmoznrozdzoddzartykuempunktem">
    <w:name w:val="ZZ/ROZDZ(ODDZ)_OZN – zmiana zm. ozn. rozdz. (oddz.) artykułem (punktem)"/>
    <w:basedOn w:val="ZROZDZODDZOZNzmoznrozdzoddzartykuempunktem"/>
    <w:next w:val="ZZROZDZODDZPRZEDMzmianazmprzedmrozdzoddzartykuempunktem"/>
    <w:uiPriority w:val="64"/>
    <w:qFormat/>
    <w:rsid w:val="006A748A"/>
    <w:pPr>
      <w:ind w:left="1894"/>
    </w:pPr>
  </w:style>
  <w:style w:type="paragraph" w:customStyle="1" w:styleId="ZZROZDZODDZPRZEDMzmianazmprzedmrozdzoddzartykuempunktem">
    <w:name w:val="ZZ/ROZDZ(ODDZ)_PRZEDM – zmiana zm. przedm. rozdz. (oddz.) artykułem (punktem)"/>
    <w:basedOn w:val="ZROZDZODDZPRZEDMzmprzedmrozdzoddzartykuempunktem"/>
    <w:next w:val="ZZARTzmianazmart"/>
    <w:uiPriority w:val="64"/>
    <w:qFormat/>
    <w:rsid w:val="006A748A"/>
    <w:pPr>
      <w:ind w:left="1894"/>
    </w:pPr>
  </w:style>
  <w:style w:type="paragraph" w:customStyle="1" w:styleId="P1wTABELIpoziom1numeracjiwtabeli">
    <w:name w:val="P1_w_TABELI – poziom 1 numeracji w tabeli"/>
    <w:basedOn w:val="PKTpunkt"/>
    <w:uiPriority w:val="24"/>
    <w:qFormat/>
    <w:rsid w:val="006A748A"/>
    <w:pPr>
      <w:ind w:left="397" w:hanging="397"/>
    </w:pPr>
    <w:rPr>
      <w:kern w:val="24"/>
    </w:rPr>
  </w:style>
  <w:style w:type="paragraph" w:customStyle="1" w:styleId="CZWSPP1wTABELIczwsppoziomu1numeracjiwtabeli">
    <w:name w:val="CZ_WSP_P1_w_TABELI – część wsp. poziomu 1 numeracji w tabeli"/>
    <w:basedOn w:val="P1wTABELIpoziom1numeracjiwtabeli"/>
    <w:next w:val="Normalny"/>
    <w:uiPriority w:val="25"/>
    <w:qFormat/>
    <w:rsid w:val="006A748A"/>
    <w:pPr>
      <w:ind w:left="0" w:firstLine="0"/>
    </w:pPr>
  </w:style>
  <w:style w:type="paragraph" w:customStyle="1" w:styleId="P2wTABELIpoziom2numeracjiwtabeli">
    <w:name w:val="P2_w_TABELI – poziom 2 numeracji w tabeli"/>
    <w:basedOn w:val="P1wTABELIpoziom1numeracjiwtabeli"/>
    <w:uiPriority w:val="24"/>
    <w:qFormat/>
    <w:rsid w:val="006A748A"/>
    <w:pPr>
      <w:ind w:left="794"/>
    </w:pPr>
  </w:style>
  <w:style w:type="paragraph" w:customStyle="1" w:styleId="P3wTABELIpoziom3numeracjiwtabeli">
    <w:name w:val="P3_w_TABELI – poziom 3 numeracji w tabeli"/>
    <w:basedOn w:val="P2wTABELIpoziom2numeracjiwtabeli"/>
    <w:uiPriority w:val="24"/>
    <w:qFormat/>
    <w:rsid w:val="006A748A"/>
    <w:pPr>
      <w:ind w:left="1191"/>
    </w:pPr>
  </w:style>
  <w:style w:type="paragraph" w:customStyle="1" w:styleId="CZWSPP2wTABELIczwsppoziomu2numeracjiwtabeli">
    <w:name w:val="CZ_WSP_P2_w_TABELI – część wsp. poziomu 2 numeracji w tabeli"/>
    <w:basedOn w:val="CZWSPP1wTABELIczwsppoziomu1numeracjiwtabeli"/>
    <w:next w:val="Normalny"/>
    <w:uiPriority w:val="25"/>
    <w:qFormat/>
    <w:rsid w:val="006A748A"/>
    <w:pPr>
      <w:ind w:left="397"/>
    </w:pPr>
  </w:style>
  <w:style w:type="paragraph" w:customStyle="1" w:styleId="CZWSPP3wTABELIczwsppoziomu3numeracjiwtabeli">
    <w:name w:val="CZ_WSP_P3_w_TABELI – część wsp. poziomu 3 numeracji w tabeli"/>
    <w:basedOn w:val="CZWSPP2wTABELIczwsppoziomu2numeracjiwtabeli"/>
    <w:uiPriority w:val="25"/>
    <w:qFormat/>
    <w:rsid w:val="006A748A"/>
    <w:pPr>
      <w:ind w:left="794"/>
    </w:pPr>
  </w:style>
  <w:style w:type="paragraph" w:customStyle="1" w:styleId="CZWSPP4wTABELIczwsppoziomu4numeracjiwtabeli">
    <w:name w:val="CZ_WSP_P4_w_TABELI – część wsp. poziomu 4 numeracji w tabeli"/>
    <w:basedOn w:val="CZWSPP3wTABELIczwsppoziomu3numeracjiwtabeli"/>
    <w:uiPriority w:val="25"/>
    <w:qFormat/>
    <w:rsid w:val="006A748A"/>
    <w:pPr>
      <w:ind w:left="1191"/>
    </w:pPr>
  </w:style>
  <w:style w:type="paragraph" w:customStyle="1" w:styleId="P4wTABELIpoziom4numeracjiwtabeli">
    <w:name w:val="P4_w_TABELI – poziom 4 numeracji w tabeli"/>
    <w:basedOn w:val="P3wTABELIpoziom3numeracjiwtabeli"/>
    <w:uiPriority w:val="24"/>
    <w:qFormat/>
    <w:rsid w:val="006A748A"/>
    <w:pPr>
      <w:ind w:left="1588"/>
    </w:pPr>
  </w:style>
  <w:style w:type="paragraph" w:customStyle="1" w:styleId="TYTTABELItytutabeli">
    <w:name w:val="TYT_TABELI – tytuł tabeli"/>
    <w:basedOn w:val="TYTDZOZNoznaczenietytuulubdziau"/>
    <w:uiPriority w:val="22"/>
    <w:qFormat/>
    <w:rsid w:val="006A748A"/>
    <w:rPr>
      <w:b/>
    </w:rPr>
  </w:style>
  <w:style w:type="paragraph" w:customStyle="1" w:styleId="OZNPROJEKTUwskazaniedatylubwersjiprojektu">
    <w:name w:val="OZN_PROJEKTU – wskazanie daty lub wersji projektu"/>
    <w:next w:val="OZNRODZAKTUtznustawalubrozporzdzenieiorganwydajcy"/>
    <w:uiPriority w:val="5"/>
    <w:qFormat/>
    <w:rsid w:val="006A748A"/>
    <w:pPr>
      <w:jc w:val="right"/>
    </w:pPr>
    <w:rPr>
      <w:rFonts w:ascii="Times New Roman" w:eastAsiaTheme="minorEastAsia" w:hAnsi="Times New Roman" w:cs="Arial"/>
      <w:szCs w:val="20"/>
      <w:u w:val="single"/>
    </w:rPr>
  </w:style>
  <w:style w:type="paragraph" w:customStyle="1" w:styleId="NAZORGWYDnazwaorganuwydajcegoprojektowanyakt">
    <w:name w:val="NAZ_ORG_WYD – nazwa organu wydającego projektowany akt"/>
    <w:basedOn w:val="OZNRODZAKTUtznustawalubrozporzdzenieiorganwydajcy"/>
    <w:uiPriority w:val="27"/>
    <w:qFormat/>
    <w:rsid w:val="006A748A"/>
    <w:pPr>
      <w:ind w:left="4820"/>
    </w:pPr>
    <w:rPr>
      <w:spacing w:val="0"/>
    </w:rPr>
  </w:style>
  <w:style w:type="paragraph" w:customStyle="1" w:styleId="NAZORGWPOROZUMIENIUnazwaorganuwporozumieniuzktrymaktjestwydawany">
    <w:name w:val="NAZ_ORG_W_POROZUMIENIU – nazwa organu w porozumieniu z którym akt jest wydawany"/>
    <w:basedOn w:val="NAZORGWYDnazwaorganuwydajcegoprojektowanyakt"/>
    <w:uiPriority w:val="28"/>
    <w:qFormat/>
    <w:rsid w:val="006A748A"/>
    <w:pPr>
      <w:ind w:left="0" w:right="4820"/>
      <w:jc w:val="left"/>
    </w:pPr>
  </w:style>
  <w:style w:type="paragraph" w:customStyle="1" w:styleId="TEKSTwporozumieniu">
    <w:name w:val="TEKST&quot;w porozumieniu:&quot;"/>
    <w:next w:val="NAZORGWPOROZUMIENIUnazwaorganuwporozumieniuzktrymaktjestwydawany"/>
    <w:uiPriority w:val="27"/>
    <w:qFormat/>
    <w:rsid w:val="006A748A"/>
    <w:rPr>
      <w:rFonts w:ascii="Times New Roman" w:eastAsiaTheme="minorEastAsia" w:hAnsi="Times New Roman" w:cs="Arial"/>
      <w:b/>
      <w:szCs w:val="20"/>
    </w:rPr>
  </w:style>
  <w:style w:type="paragraph" w:customStyle="1" w:styleId="CZWSPPKTODNONIKAczwsppunkwodnonika">
    <w:name w:val="CZ_WSP_PKT_ODNOŚNIKA – część wsp. punków odnośnika"/>
    <w:basedOn w:val="PKTODNONIKApunktodnonika"/>
    <w:uiPriority w:val="21"/>
    <w:qFormat/>
    <w:rsid w:val="006A748A"/>
    <w:pPr>
      <w:ind w:left="284" w:firstLine="0"/>
    </w:pPr>
  </w:style>
  <w:style w:type="paragraph" w:customStyle="1" w:styleId="ZCZWSPPKTODNONIKAzmczciwsppktodnonikaartykuempunktem">
    <w:name w:val="Z/CZ_WSP_PKT_ODNOŚNIKA – zm. części wsp. pkt odnośnika artykułem (punktem)"/>
    <w:basedOn w:val="ZPKTODNONIKAzmpktodnonikaartykuempunktem"/>
    <w:next w:val="PKTpunkt"/>
    <w:uiPriority w:val="41"/>
    <w:qFormat/>
    <w:rsid w:val="006A748A"/>
    <w:pPr>
      <w:ind w:left="510" w:firstLine="0"/>
    </w:pPr>
  </w:style>
  <w:style w:type="paragraph" w:customStyle="1" w:styleId="NOTATKILEGISLATORA">
    <w:name w:val="NOTATKI_LEGISLATORA"/>
    <w:basedOn w:val="Normalny"/>
    <w:uiPriority w:val="5"/>
    <w:qFormat/>
    <w:rsid w:val="006A748A"/>
    <w:rPr>
      <w:b/>
      <w:i/>
    </w:rPr>
  </w:style>
  <w:style w:type="paragraph" w:customStyle="1" w:styleId="OZNZACZNIKAwskazanienrzacznika">
    <w:name w:val="OZN_ZAŁĄCZNIKA – wskazanie nr załącznika"/>
    <w:basedOn w:val="OZNPROJEKTUwskazaniedatylubwersjiprojektu"/>
    <w:uiPriority w:val="28"/>
    <w:qFormat/>
    <w:rsid w:val="006A748A"/>
    <w:pPr>
      <w:keepNext/>
    </w:pPr>
    <w:rPr>
      <w:b/>
      <w:u w:val="none"/>
    </w:rPr>
  </w:style>
  <w:style w:type="paragraph" w:customStyle="1" w:styleId="OZNPARAFYADNOTACJE">
    <w:name w:val="OZN_PARAFY(ADNOTACJE)"/>
    <w:basedOn w:val="ODNONIKtreodnonika"/>
    <w:uiPriority w:val="26"/>
    <w:qFormat/>
    <w:rsid w:val="006A748A"/>
  </w:style>
  <w:style w:type="paragraph" w:customStyle="1" w:styleId="TEKSTZacznikido">
    <w:name w:val="TEKST&quot;Załącznik(i) do ...&quot;"/>
    <w:uiPriority w:val="28"/>
    <w:qFormat/>
    <w:rsid w:val="00A56F07"/>
    <w:pPr>
      <w:keepNext/>
      <w:spacing w:after="240" w:line="240" w:lineRule="auto"/>
      <w:ind w:left="5670"/>
      <w:contextualSpacing/>
    </w:pPr>
    <w:rPr>
      <w:rFonts w:ascii="Times New Roman" w:eastAsiaTheme="minorEastAsia" w:hAnsi="Times New Roman" w:cs="Arial"/>
      <w:szCs w:val="20"/>
    </w:rPr>
  </w:style>
  <w:style w:type="paragraph" w:customStyle="1" w:styleId="LITODNONIKAliteraodnonika">
    <w:name w:val="LIT_ODNOŚNIKA – litera odnośnika"/>
    <w:basedOn w:val="PKTODNONIKApunktodnonika"/>
    <w:uiPriority w:val="20"/>
    <w:qFormat/>
    <w:rsid w:val="006A748A"/>
    <w:pPr>
      <w:ind w:left="851"/>
    </w:pPr>
  </w:style>
  <w:style w:type="paragraph" w:customStyle="1" w:styleId="CZWSPLITODNONIKAczwspliterodnonika">
    <w:name w:val="CZ_WSP_LIT_ODNOŚNIKA – część wsp. liter odnośnika"/>
    <w:basedOn w:val="LITODNONIKAliteraodnonika"/>
    <w:uiPriority w:val="22"/>
    <w:qFormat/>
    <w:rsid w:val="006A748A"/>
    <w:pPr>
      <w:ind w:left="567" w:firstLine="0"/>
    </w:pPr>
  </w:style>
  <w:style w:type="paragraph" w:customStyle="1" w:styleId="PKTOTJpunktobwieszczeniatekstujednolitegonp1">
    <w:name w:val="PKT_OTJ – punkt obwieszczenia tekstu jednolitego np. &quot;1.&quot;"/>
    <w:basedOn w:val="ARTartustawynprozporzdzenia"/>
    <w:uiPriority w:val="98"/>
    <w:semiHidden/>
    <w:qFormat/>
    <w:rsid w:val="006A748A"/>
    <w:pPr>
      <w:ind w:left="-510"/>
    </w:pPr>
  </w:style>
  <w:style w:type="paragraph" w:customStyle="1" w:styleId="PPKTOTJpodpunktwobwieszczeniutekstujednolitegonp1">
    <w:name w:val="PPKT_OTJ – podpunkt w obwieszczeniu tekstu jednolitego np. &quot;1)&quot;"/>
    <w:basedOn w:val="PKTOTJpunktobwieszczeniatekstujednolitegonp1"/>
    <w:uiPriority w:val="98"/>
    <w:semiHidden/>
    <w:qFormat/>
    <w:rsid w:val="006A748A"/>
    <w:pPr>
      <w:ind w:left="0" w:hanging="510"/>
    </w:pPr>
  </w:style>
  <w:style w:type="paragraph" w:customStyle="1" w:styleId="CZWSPPPKTOTJczwsppodpunktwwobwieszczeniutekstujednolitego">
    <w:name w:val="CZ_WSP_PPKT_OTJ – część wsp. podpunktów w obwieszczeniu tekstu jednolitego"/>
    <w:basedOn w:val="PPKTOTJpodpunktwobwieszczeniutekstujednolitegonp1"/>
    <w:uiPriority w:val="99"/>
    <w:semiHidden/>
    <w:qFormat/>
    <w:rsid w:val="006A748A"/>
    <w:pPr>
      <w:ind w:left="-510" w:firstLine="0"/>
    </w:pPr>
  </w:style>
  <w:style w:type="paragraph" w:customStyle="1" w:styleId="TEKSTOBWIESZCZENIENAZWAORGANUWYDAJCEGOOTJ">
    <w:name w:val="TEKST&quot;OBWIESZCZENIE&quot;(NAZWA_ORGANU_WYDAJĄCEGO_OTJ)"/>
    <w:basedOn w:val="OZNRODZAKTUtznustawalubrozporzdzenieiorganwydajcy"/>
    <w:uiPriority w:val="96"/>
    <w:semiHidden/>
    <w:qFormat/>
    <w:rsid w:val="00ED2AE0"/>
    <w:pPr>
      <w:ind w:left="-510"/>
    </w:pPr>
  </w:style>
  <w:style w:type="paragraph" w:customStyle="1" w:styleId="DATAOTJdatawydaniaobwieszczeniatekstujednolitego">
    <w:name w:val="DATA_OTJ – data wydania obwieszczenia tekstu jednolitego"/>
    <w:basedOn w:val="DATAAKTUdatauchwalenialubwydaniaaktu"/>
    <w:uiPriority w:val="97"/>
    <w:semiHidden/>
    <w:qFormat/>
    <w:rsid w:val="006A748A"/>
    <w:pPr>
      <w:ind w:left="-510"/>
    </w:pPr>
  </w:style>
  <w:style w:type="paragraph" w:customStyle="1" w:styleId="TYTUOTJprzedmiotobwieszczeniatekstujednolitego">
    <w:name w:val="TYTUŁ_OTJ – przedmiot obwieszczenia tekstu jednolitego"/>
    <w:basedOn w:val="TYTUAKTUprzedmiotregulacjiustawylubrozporzdzenia"/>
    <w:uiPriority w:val="97"/>
    <w:semiHidden/>
    <w:qFormat/>
    <w:rsid w:val="006A748A"/>
    <w:pPr>
      <w:ind w:left="-510"/>
    </w:pPr>
  </w:style>
  <w:style w:type="paragraph" w:customStyle="1" w:styleId="ZLITODNONIKAzmlitodnonikaartykuempunktem">
    <w:name w:val="Z/LIT_ODNOŚNIKA – zm. lit. odnośnika artykułem (punktem)"/>
    <w:basedOn w:val="ZPKTODNONIKAzmpktodnonikaartykuempunktem"/>
    <w:next w:val="PKTpunkt"/>
    <w:uiPriority w:val="40"/>
    <w:qFormat/>
    <w:rsid w:val="006A748A"/>
  </w:style>
  <w:style w:type="paragraph" w:customStyle="1" w:styleId="ZLITwPKTODNONIKAzmlitwpktodnonikaartykuempunktem">
    <w:name w:val="Z/LIT_w_PKT_ODNOŚNIKA – zm. lit. w pkt odnośnika artykułem (punktem)"/>
    <w:basedOn w:val="ZLITODNONIKAzmlitodnonikaartykuempunktem"/>
    <w:uiPriority w:val="40"/>
    <w:qFormat/>
    <w:rsid w:val="006A748A"/>
    <w:pPr>
      <w:ind w:left="1304"/>
    </w:pPr>
  </w:style>
  <w:style w:type="paragraph" w:customStyle="1" w:styleId="ZLITwPKTwODNONIKUzmlitwpktwzmienianymodnonikuartykuempunktem">
    <w:name w:val="Z/LIT_w_PKT_w_ODNOŚNIKU – zm. lit. w pkt w zmienianym odnośniku artykułem (punktem)"/>
    <w:basedOn w:val="ZPKTwODNONIKUzmpktwzmienianymodnonikuartykuempunktem"/>
    <w:uiPriority w:val="40"/>
    <w:qFormat/>
    <w:rsid w:val="006A748A"/>
    <w:pPr>
      <w:ind w:left="1701"/>
    </w:pPr>
  </w:style>
  <w:style w:type="paragraph" w:customStyle="1" w:styleId="ZCZWSPLITODNONIKAzmczciwsplitodnonikaartykuempunktem">
    <w:name w:val="Z/CZ_WSP_LIT_ODNOŚNIKA – zm. części wsp. lit odnośnika artykułem (punktem)"/>
    <w:basedOn w:val="ZCZWSPPKTODNONIKAzmczciwsppktodnonikaartykuempunktem"/>
    <w:next w:val="PKTpunkt"/>
    <w:uiPriority w:val="42"/>
    <w:qFormat/>
    <w:rsid w:val="006A748A"/>
  </w:style>
  <w:style w:type="paragraph" w:customStyle="1" w:styleId="ZCZWSPLITwPKTODNONIKAzmczciwsplitwpktodnonikaartykuempunktem">
    <w:name w:val="Z/CZ_WSP_LIT_w_PKT_ODNOŚNIKA – zm. części wsp. lit. w pkt odnośnika artykułem (punktem)"/>
    <w:basedOn w:val="ZCZWSPLITODNONIKAzmczciwsplitodnonikaartykuempunktem"/>
    <w:uiPriority w:val="42"/>
    <w:qFormat/>
    <w:rsid w:val="006A748A"/>
    <w:pPr>
      <w:ind w:left="907"/>
    </w:pPr>
  </w:style>
  <w:style w:type="paragraph" w:customStyle="1" w:styleId="ZCZWSPPKTwODNONIKUzmczciwsppktwzmienianymodnonikuartykuempunktem">
    <w:name w:val="Z/CZ_WSP_PKT_w_ODNOŚNIKU – zm. części wsp. pkt w zmienianym odnośniku artykułem (punktem)"/>
    <w:basedOn w:val="ZCZWSPPKTODNONIKAzmczciwsppktodnonikaartykuempunktem"/>
    <w:uiPriority w:val="41"/>
    <w:qFormat/>
    <w:rsid w:val="006A748A"/>
    <w:pPr>
      <w:ind w:left="907"/>
    </w:pPr>
  </w:style>
  <w:style w:type="paragraph" w:customStyle="1" w:styleId="ZCZWSPLITwPKTwODNONIKUzmczciwsplitwpktwzmienianymodnonikuartykuempunktem">
    <w:name w:val="Z/CZ_WSP_LIT_w_PKT_w_ODNOŚNIKU – zm. części wsp. lit. w pkt w zmienianym odnośniku artykułem (punktem)"/>
    <w:basedOn w:val="ZCZWSPPKTwODNONIKUzmczciwsppktwzmienianymodnonikuartykuempunktem"/>
    <w:uiPriority w:val="42"/>
    <w:qFormat/>
    <w:rsid w:val="006A748A"/>
    <w:pPr>
      <w:ind w:left="1304"/>
    </w:pPr>
  </w:style>
  <w:style w:type="paragraph" w:customStyle="1" w:styleId="ZDANIENASTNOWYWIERSZnpzddrugienowywierszwust">
    <w:name w:val="ZDANIE_NAST_NOWY_WIERSZ – np. zd. drugie (nowy wiersz) w ust."/>
    <w:basedOn w:val="CZWSPPKTczwsplnapunktw"/>
    <w:next w:val="USTustnpkodeksu"/>
    <w:uiPriority w:val="17"/>
    <w:qFormat/>
    <w:rsid w:val="006A748A"/>
  </w:style>
  <w:style w:type="paragraph" w:customStyle="1" w:styleId="ZZFRAGzmianazmfragmentunpzdania">
    <w:name w:val="ZZ/FRAG – zmiana zm. fragmentu (np. zdania)"/>
    <w:basedOn w:val="ZZCZWSPPKTzmianazmczciwsppkt"/>
    <w:uiPriority w:val="70"/>
    <w:qFormat/>
    <w:rsid w:val="006A748A"/>
  </w:style>
  <w:style w:type="paragraph" w:customStyle="1" w:styleId="Z2TIRPKTzmpktpodwjnymtiret">
    <w:name w:val="Z_2TIR/PKT – zm. pkt podwójnym tiret"/>
    <w:basedOn w:val="Z2TIRLITzmlitpodwjnymtiret"/>
    <w:uiPriority w:val="83"/>
    <w:qFormat/>
    <w:rsid w:val="006A748A"/>
    <w:pPr>
      <w:ind w:left="2290" w:hanging="510"/>
    </w:pPr>
    <w:rPr>
      <w:rFonts w:ascii="Times New Roman" w:hAnsi="Times New Roman"/>
    </w:rPr>
  </w:style>
  <w:style w:type="paragraph" w:customStyle="1" w:styleId="Z2TIRLITwPKTzmlitwpktpodwjnymtiret">
    <w:name w:val="Z_2TIR/LIT_w_PKT – zm. lit. w pkt podwójnym tiret"/>
    <w:basedOn w:val="Z2TIRLITzmlitpodwjnymtiret"/>
    <w:uiPriority w:val="84"/>
    <w:qFormat/>
    <w:rsid w:val="006A748A"/>
    <w:pPr>
      <w:ind w:left="2767"/>
    </w:pPr>
    <w:rPr>
      <w:rFonts w:ascii="Times New Roman" w:hAnsi="Times New Roman"/>
    </w:rPr>
  </w:style>
  <w:style w:type="paragraph" w:customStyle="1" w:styleId="Z2TIRTIRwPKTzmtirwpktpodwjnymtiret">
    <w:name w:val="Z_2TIR/TIR_w_PKT – zm. tir. w pkt podwójnym tiret"/>
    <w:basedOn w:val="Z2TIRTIRwLITzmtirwlitpodwjnymtiret"/>
    <w:uiPriority w:val="84"/>
    <w:qFormat/>
    <w:rsid w:val="006A748A"/>
    <w:pPr>
      <w:ind w:left="3164"/>
    </w:pPr>
    <w:rPr>
      <w:rFonts w:ascii="Times New Roman" w:hAnsi="Times New Roman"/>
      <w:lang w:val="en-US"/>
    </w:rPr>
  </w:style>
  <w:style w:type="paragraph" w:customStyle="1" w:styleId="Z2TIR2TIRwPKTzmpodwtirwpktpodwjnymtiret">
    <w:name w:val="Z_2TIR/2TIR_w_PKT – zm. podw. tir. w pkt podwójnym tiret"/>
    <w:basedOn w:val="Z2TIR2TIRwLITzmpodwtirwlitpodwjnymtiret"/>
    <w:uiPriority w:val="86"/>
    <w:qFormat/>
    <w:rsid w:val="006A748A"/>
    <w:pPr>
      <w:ind w:left="3561"/>
    </w:pPr>
    <w:rPr>
      <w:rFonts w:ascii="Times New Roman" w:hAnsi="Times New Roman"/>
      <w:lang w:val="en-US"/>
    </w:rPr>
  </w:style>
  <w:style w:type="paragraph" w:customStyle="1" w:styleId="Z2TIRARTzmartpodwjnymtiret">
    <w:name w:val="Z_2TIR/ART(§) – zm. art. (§) podwójnym tiret"/>
    <w:basedOn w:val="Z2TIRPKTzmpktpodwjnymtiret"/>
    <w:uiPriority w:val="82"/>
    <w:qFormat/>
    <w:rsid w:val="006A748A"/>
    <w:pPr>
      <w:ind w:left="1780" w:firstLine="510"/>
    </w:pPr>
  </w:style>
  <w:style w:type="paragraph" w:customStyle="1" w:styleId="Z2TIRUSTzmustpodwjnymtiret">
    <w:name w:val="Z_2TIR/UST(§) – zm. ust. (§) podwójnym tiret"/>
    <w:basedOn w:val="Z2TIRPKTzmpktpodwjnymtiret"/>
    <w:uiPriority w:val="82"/>
    <w:qFormat/>
    <w:rsid w:val="006A748A"/>
    <w:pPr>
      <w:ind w:left="1780" w:firstLine="510"/>
    </w:pPr>
  </w:style>
  <w:style w:type="paragraph" w:customStyle="1" w:styleId="Z2TIRCZWSP2TIRwPKTzmczciwsppodwtirwpktpodwjnymtiret">
    <w:name w:val="Z_2TIR/CZ_WSP_2TIR_w_PKT – zm. części wsp. podw. tir. w pkt podwójnym tiret"/>
    <w:basedOn w:val="Z2TIR2TIRwPKTzmpodwtirwpktpodwjnymtiret"/>
    <w:uiPriority w:val="89"/>
    <w:qFormat/>
    <w:rsid w:val="006A748A"/>
    <w:pPr>
      <w:ind w:left="3164" w:firstLine="0"/>
    </w:pPr>
  </w:style>
  <w:style w:type="paragraph" w:customStyle="1" w:styleId="Z2TIRCZWSPPKTzmczciwsppktpodwjnymtiret">
    <w:name w:val="Z_2TIR/CZ_WSP_PKT – zm. części wsp. pkt podwójnym tiret"/>
    <w:basedOn w:val="Z2TIRPKTzmpktpodwjnymtiret"/>
    <w:uiPriority w:val="86"/>
    <w:qFormat/>
    <w:rsid w:val="006A748A"/>
    <w:pPr>
      <w:ind w:left="1780" w:firstLine="0"/>
    </w:pPr>
  </w:style>
  <w:style w:type="paragraph" w:customStyle="1" w:styleId="Z2TIRCZWSPLITwPKTzmczciwsplitwpktpodwjnymtiret">
    <w:name w:val="Z_2TIR/CZ_WSP_LIT_w_PKT – zm. części wsp. lit. w pkt podwójnym tiret"/>
    <w:basedOn w:val="Z2TIRLITwPKTzmlitwpktpodwjnymtiret"/>
    <w:uiPriority w:val="87"/>
    <w:qFormat/>
    <w:rsid w:val="006A748A"/>
    <w:pPr>
      <w:ind w:left="2291" w:firstLine="0"/>
    </w:pPr>
  </w:style>
  <w:style w:type="paragraph" w:customStyle="1" w:styleId="Z2TIRCZWSPTIRwPKTzmczciwsptirwpktpodwjnymtiret">
    <w:name w:val="Z_2TIR/CZ_WSP_TIR_w_PKT – zm. części wsp. tir. w pkt podwójnym tiret"/>
    <w:basedOn w:val="Z2TIRTIRwPKTzmtirwpktpodwjnymtiret"/>
    <w:uiPriority w:val="87"/>
    <w:qFormat/>
    <w:rsid w:val="006A748A"/>
    <w:pPr>
      <w:ind w:left="2767" w:firstLine="0"/>
    </w:pPr>
  </w:style>
  <w:style w:type="paragraph" w:customStyle="1" w:styleId="ZLITARTzmartliter">
    <w:name w:val="Z_LIT/ART(§) – zm. art. (§) literą"/>
    <w:basedOn w:val="ZLITUSTzmustliter"/>
    <w:uiPriority w:val="46"/>
    <w:qFormat/>
    <w:rsid w:val="006A748A"/>
    <w:rPr>
      <w:rFonts w:ascii="Times New Roman" w:hAnsi="Times New Roman"/>
    </w:rPr>
  </w:style>
  <w:style w:type="paragraph" w:customStyle="1" w:styleId="ZTIRARTzmarttiret">
    <w:name w:val="Z_TIR/ART(§) – zm. art. (§) tiret"/>
    <w:basedOn w:val="ZTIRPKTzmpkttiret"/>
    <w:uiPriority w:val="55"/>
    <w:qFormat/>
    <w:rsid w:val="006A748A"/>
    <w:pPr>
      <w:ind w:left="1383" w:firstLine="510"/>
    </w:pPr>
    <w:rPr>
      <w:rFonts w:ascii="Times New Roman" w:hAnsi="Times New Roman"/>
    </w:rPr>
  </w:style>
  <w:style w:type="paragraph" w:customStyle="1" w:styleId="ZTIRUSTzmusttiret">
    <w:name w:val="Z_TIR/UST(§) – zm. ust. (§) tiret"/>
    <w:basedOn w:val="ZTIRARTzmarttiret"/>
    <w:uiPriority w:val="55"/>
    <w:qFormat/>
    <w:rsid w:val="006A748A"/>
  </w:style>
  <w:style w:type="paragraph" w:customStyle="1" w:styleId="ZLITKSIGIzmozniprzedmksigiliter">
    <w:name w:val="Z_LIT/KSIĘGI – zm. ozn. i przedm. księgi literą"/>
    <w:basedOn w:val="ZCZCIKSIGIzmozniprzedmczciksigiartykuempunktem"/>
    <w:uiPriority w:val="44"/>
    <w:qFormat/>
    <w:rsid w:val="006A748A"/>
    <w:pPr>
      <w:ind w:left="987"/>
    </w:pPr>
  </w:style>
  <w:style w:type="paragraph" w:customStyle="1" w:styleId="ZLITTYTDZOZNzmozntytuudziauliter">
    <w:name w:val="Z_LIT/TYT(DZ)_OZN – zm. ozn. tytułu (działu) literą"/>
    <w:basedOn w:val="ZTYTDZOZNzmozntytuudziauartykuempunktem"/>
    <w:next w:val="ZLITTYTDZPRZEDMzmprzedmtytuudziauliter"/>
    <w:uiPriority w:val="44"/>
    <w:qFormat/>
    <w:rsid w:val="006A748A"/>
    <w:pPr>
      <w:ind w:left="987"/>
    </w:pPr>
  </w:style>
  <w:style w:type="paragraph" w:customStyle="1" w:styleId="ZLITTYTDZPRZEDMzmprzedmtytuudziauliter">
    <w:name w:val="Z_LIT/TYT(DZ)_PRZEDM – zm. przedm. tytułu (działu) literą"/>
    <w:basedOn w:val="ZTYTDZPRZEDMzmprzedmtytuulubdziauartykuempunktem"/>
    <w:uiPriority w:val="44"/>
    <w:qFormat/>
    <w:rsid w:val="006A748A"/>
    <w:pPr>
      <w:ind w:left="987"/>
    </w:pPr>
  </w:style>
  <w:style w:type="paragraph" w:customStyle="1" w:styleId="ZLITROZDZODDZOZNzmoznrozdzoddzliter">
    <w:name w:val="Z_LIT/ROZDZ(ODDZ)_OZN – zm. ozn. rozdz. (oddz.) literą"/>
    <w:basedOn w:val="ZROZDZODDZOZNzmoznrozdzoddzartykuempunktem"/>
    <w:next w:val="ZLITROZDZODDZPRZEDMzmprzedmrozdzoddzliter"/>
    <w:uiPriority w:val="45"/>
    <w:qFormat/>
    <w:rsid w:val="006A748A"/>
    <w:pPr>
      <w:ind w:left="987"/>
    </w:pPr>
  </w:style>
  <w:style w:type="paragraph" w:customStyle="1" w:styleId="ZLITROZDZODDZPRZEDMzmprzedmrozdzoddzliter">
    <w:name w:val="Z_LIT/ROZDZ(ODDZ)_PRZEDM – zm. przedm. rozdz. (oddz.) literą"/>
    <w:basedOn w:val="ZROZDZODDZPRZEDMzmprzedmrozdzoddzartykuempunktem"/>
    <w:next w:val="ZLITARTzmartliter"/>
    <w:uiPriority w:val="45"/>
    <w:qFormat/>
    <w:rsid w:val="006A748A"/>
    <w:pPr>
      <w:ind w:left="987"/>
    </w:pPr>
  </w:style>
  <w:style w:type="paragraph" w:customStyle="1" w:styleId="ZTIRDZOZNzmozndziautiret">
    <w:name w:val="Z_TIR/DZ_OZN – zm. ozn. działu tiret"/>
    <w:basedOn w:val="ZLITTYTDZOZNzmozntytuudziauliter"/>
    <w:next w:val="ZTIRDZPRZEDMzmprzedmdziautiret"/>
    <w:uiPriority w:val="54"/>
    <w:qFormat/>
    <w:rsid w:val="006A748A"/>
    <w:pPr>
      <w:ind w:left="1383"/>
    </w:pPr>
  </w:style>
  <w:style w:type="paragraph" w:customStyle="1" w:styleId="ZTIRDZPRZEDMzmprzedmdziautiret">
    <w:name w:val="Z_TIR/DZ_PRZEDM – zm. przedm. działu tiret"/>
    <w:basedOn w:val="ZLITTYTDZPRZEDMzmprzedmtytuudziauliter"/>
    <w:uiPriority w:val="54"/>
    <w:qFormat/>
    <w:rsid w:val="006A748A"/>
    <w:pPr>
      <w:ind w:left="1383"/>
    </w:pPr>
  </w:style>
  <w:style w:type="paragraph" w:customStyle="1" w:styleId="ZTIRROZDZODDZOZNzmoznrozdzoddztiret">
    <w:name w:val="Z_TIR/ROZDZ(ODDZ)_OZN – zm. ozn. rozdz. (oddz.) tiret"/>
    <w:basedOn w:val="ZLITROZDZODDZOZNzmoznrozdzoddzliter"/>
    <w:next w:val="ZTIRROZDZODDZPRZEDMzmprzedmrozdzoddztiret"/>
    <w:uiPriority w:val="54"/>
    <w:qFormat/>
    <w:rsid w:val="006A748A"/>
    <w:pPr>
      <w:ind w:left="1383"/>
    </w:pPr>
  </w:style>
  <w:style w:type="paragraph" w:customStyle="1" w:styleId="ZTIRROZDZODDZPRZEDMzmprzedmrozdzoddztiret">
    <w:name w:val="Z_TIR/ROZDZ(ODDZ)_PRZEDM – zm. przedm. rozdz. (oddz.) tiret"/>
    <w:basedOn w:val="ZLITROZDZODDZPRZEDMzmprzedmrozdzoddzliter"/>
    <w:uiPriority w:val="54"/>
    <w:qFormat/>
    <w:rsid w:val="006A748A"/>
    <w:pPr>
      <w:ind w:left="1383"/>
    </w:pPr>
  </w:style>
  <w:style w:type="paragraph" w:customStyle="1" w:styleId="Z2TIRROZDZODDZOZNzmoznrozdzoddzpodwjnymtiret">
    <w:name w:val="Z_2TIR/ROZDZ(ODDZ)_OZN – zm. ozn. rozdz. (oddz.) podwójnym tiret"/>
    <w:basedOn w:val="ZTIRROZDZODDZOZNzmoznrozdzoddztiret"/>
    <w:next w:val="Z2TIRROZDZODDZPRZEDMzmprzedmrozdzoddzpodwjnymtiret"/>
    <w:uiPriority w:val="81"/>
    <w:qFormat/>
    <w:rsid w:val="006A748A"/>
    <w:pPr>
      <w:ind w:left="1780"/>
    </w:pPr>
  </w:style>
  <w:style w:type="paragraph" w:customStyle="1" w:styleId="Z2TIRROZDZODDZPRZEDMzmprzedmrozdzoddzpodwjnymtiret">
    <w:name w:val="Z_2TIR/ROZDZ(ODDZ)_PRZEDM – zm. przedm. rozdz. (oddz.) podwójnym tiret"/>
    <w:basedOn w:val="ZTIRROZDZODDZPRZEDMzmprzedmrozdzoddztiret"/>
    <w:next w:val="Z2TIRARTzmartpodwjnymtiret"/>
    <w:uiPriority w:val="81"/>
    <w:qFormat/>
    <w:rsid w:val="006A748A"/>
    <w:pPr>
      <w:ind w:left="1780"/>
    </w:pPr>
  </w:style>
  <w:style w:type="character" w:customStyle="1" w:styleId="IGindeksgrny">
    <w:name w:val="_IG_ – indeks górny"/>
    <w:basedOn w:val="Domylnaczcionkaakapitu"/>
    <w:uiPriority w:val="2"/>
    <w:qFormat/>
    <w:rsid w:val="00A12520"/>
    <w:rPr>
      <w:b w:val="0"/>
      <w:i w:val="0"/>
      <w:vanish w:val="0"/>
      <w:spacing w:val="0"/>
      <w:vertAlign w:val="superscript"/>
    </w:rPr>
  </w:style>
  <w:style w:type="character" w:customStyle="1" w:styleId="IDindeksdolny">
    <w:name w:val="_ID_ – indeks dolny"/>
    <w:basedOn w:val="Domylnaczcionkaakapitu"/>
    <w:uiPriority w:val="3"/>
    <w:qFormat/>
    <w:rsid w:val="00591124"/>
    <w:rPr>
      <w:b w:val="0"/>
      <w:i w:val="0"/>
      <w:vanish w:val="0"/>
      <w:spacing w:val="0"/>
      <w:vertAlign w:val="subscript"/>
    </w:rPr>
  </w:style>
  <w:style w:type="character" w:customStyle="1" w:styleId="IDPindeksdolnyipogrubienie">
    <w:name w:val="_ID_P_ – indeks dolny i pogrubienie"/>
    <w:basedOn w:val="Domylnaczcionkaakapitu"/>
    <w:uiPriority w:val="3"/>
    <w:qFormat/>
    <w:rsid w:val="00591124"/>
    <w:rPr>
      <w:b/>
      <w:vanish w:val="0"/>
      <w:spacing w:val="0"/>
      <w:vertAlign w:val="subscript"/>
    </w:rPr>
  </w:style>
  <w:style w:type="character" w:customStyle="1" w:styleId="IDKindeksdolnyikursywa">
    <w:name w:val="_ID_K_ – indeks dolny i kursywa"/>
    <w:basedOn w:val="Domylnaczcionkaakapitu"/>
    <w:uiPriority w:val="3"/>
    <w:qFormat/>
    <w:rsid w:val="00591124"/>
    <w:rPr>
      <w:i/>
      <w:vanish w:val="0"/>
      <w:spacing w:val="0"/>
      <w:vertAlign w:val="subscript"/>
    </w:rPr>
  </w:style>
  <w:style w:type="character" w:customStyle="1" w:styleId="IGPindeksgrnyipogrubienie">
    <w:name w:val="_IG_P_ – indeks górny i pogrubienie"/>
    <w:basedOn w:val="Domylnaczcionkaakapitu"/>
    <w:uiPriority w:val="2"/>
    <w:qFormat/>
    <w:rsid w:val="00A12520"/>
    <w:rPr>
      <w:b/>
      <w:vanish w:val="0"/>
      <w:spacing w:val="0"/>
      <w:vertAlign w:val="superscript"/>
    </w:rPr>
  </w:style>
  <w:style w:type="character" w:customStyle="1" w:styleId="IGKindeksgrnyikursywa">
    <w:name w:val="_IG_K_ – indeks górny i kursywa"/>
    <w:basedOn w:val="Domylnaczcionkaakapitu"/>
    <w:uiPriority w:val="2"/>
    <w:qFormat/>
    <w:rsid w:val="00A12520"/>
    <w:rPr>
      <w:i/>
      <w:vanish w:val="0"/>
      <w:spacing w:val="0"/>
      <w:vertAlign w:val="superscript"/>
    </w:rPr>
  </w:style>
  <w:style w:type="character" w:customStyle="1" w:styleId="IGPKindeksgrnyipogrubieniekursywa">
    <w:name w:val="_IG_P_K_ – indeks górny i pogrubienie kursywa"/>
    <w:basedOn w:val="Domylnaczcionkaakapitu"/>
    <w:uiPriority w:val="2"/>
    <w:qFormat/>
    <w:rsid w:val="00591124"/>
    <w:rPr>
      <w:b/>
      <w:i/>
      <w:vanish w:val="0"/>
      <w:spacing w:val="0"/>
      <w:vertAlign w:val="superscript"/>
    </w:rPr>
  </w:style>
  <w:style w:type="character" w:customStyle="1" w:styleId="IDPKindeksdolnyipogrugieniekursywa">
    <w:name w:val="_ID_P_K_ – indeks dolny i pogrugienie kursywa"/>
    <w:basedOn w:val="Domylnaczcionkaakapitu"/>
    <w:uiPriority w:val="3"/>
    <w:qFormat/>
    <w:rsid w:val="00591124"/>
    <w:rPr>
      <w:b/>
      <w:i/>
      <w:vanish w:val="0"/>
      <w:spacing w:val="0"/>
      <w:vertAlign w:val="subscript"/>
    </w:rPr>
  </w:style>
  <w:style w:type="character" w:customStyle="1" w:styleId="Ppogrubienie">
    <w:name w:val="_P_ – pogrubienie"/>
    <w:basedOn w:val="Domylnaczcionkaakapitu"/>
    <w:uiPriority w:val="99"/>
    <w:qFormat/>
    <w:rsid w:val="006A748A"/>
    <w:rPr>
      <w:b/>
    </w:rPr>
  </w:style>
  <w:style w:type="character" w:customStyle="1" w:styleId="Kkursywa">
    <w:name w:val="_K_ – kursywa"/>
    <w:basedOn w:val="Domylnaczcionkaakapitu"/>
    <w:uiPriority w:val="1"/>
    <w:qFormat/>
    <w:rsid w:val="006A748A"/>
    <w:rPr>
      <w:i/>
    </w:rPr>
  </w:style>
  <w:style w:type="character" w:customStyle="1" w:styleId="PKpogrubieniekursywa">
    <w:name w:val="_P_K_ – pogrubienie kursywa"/>
    <w:basedOn w:val="Domylnaczcionkaakapitu"/>
    <w:uiPriority w:val="1"/>
    <w:qFormat/>
    <w:rsid w:val="006A748A"/>
    <w:rPr>
      <w:b/>
      <w:i/>
    </w:rPr>
  </w:style>
  <w:style w:type="character" w:customStyle="1" w:styleId="TEKSTOZNACZONYWDOKUMENCIERDOWYMJAKOUKRYTY">
    <w:name w:val="_TEKST_OZNACZONY_W_DOKUMENCIE_ŹRÓDŁOWYM_JAKO_UKRYTY_"/>
    <w:basedOn w:val="Domylnaczcionkaakapitu"/>
    <w:uiPriority w:val="4"/>
    <w:unhideWhenUsed/>
    <w:qFormat/>
    <w:rsid w:val="009D55AA"/>
    <w:rPr>
      <w:vanish w:val="0"/>
      <w:color w:val="FF0000"/>
      <w:u w:val="single" w:color="FF0000"/>
    </w:rPr>
  </w:style>
  <w:style w:type="character" w:customStyle="1" w:styleId="BEZWERSALIKW">
    <w:name w:val="_BEZ_WERSALIKÓW_"/>
    <w:basedOn w:val="Domylnaczcionkaakapitu"/>
    <w:uiPriority w:val="4"/>
    <w:qFormat/>
    <w:rsid w:val="00390E89"/>
    <w:rPr>
      <w:caps/>
    </w:rPr>
  </w:style>
  <w:style w:type="character" w:customStyle="1" w:styleId="IIGPindeksgrnyindeksugrnegoipogrubienie">
    <w:name w:val="_IIG_P_ – indeks górny indeksu górnego i pogrubienie"/>
    <w:basedOn w:val="Domylnaczcionkaakapitu"/>
    <w:uiPriority w:val="3"/>
    <w:qFormat/>
    <w:rsid w:val="00A12520"/>
    <w:rPr>
      <w:b/>
      <w:vanish w:val="0"/>
      <w:spacing w:val="0"/>
      <w:position w:val="6"/>
      <w:vertAlign w:val="superscript"/>
    </w:rPr>
  </w:style>
  <w:style w:type="character" w:customStyle="1" w:styleId="IIGindeksgrnyindeksugrnego">
    <w:name w:val="_IIG_ – indeks górny indeksu górnego"/>
    <w:basedOn w:val="IIGPindeksgrnyindeksugrnegoipogrubienie"/>
    <w:uiPriority w:val="3"/>
    <w:qFormat/>
    <w:rsid w:val="003602AE"/>
    <w:rPr>
      <w:b w:val="0"/>
      <w:i w:val="0"/>
      <w:vanish w:val="0"/>
      <w:spacing w:val="0"/>
      <w:position w:val="6"/>
      <w:vertAlign w:val="superscript"/>
    </w:rPr>
  </w:style>
  <w:style w:type="paragraph" w:customStyle="1" w:styleId="ODNONIKSPECtreodnonikadoodnonika">
    <w:name w:val="ODNOŚNIK_SPEC – treść odnośnika do odnośnika"/>
    <w:basedOn w:val="Normalny"/>
    <w:uiPriority w:val="19"/>
    <w:qFormat/>
    <w:rsid w:val="00263522"/>
    <w:pPr>
      <w:widowControl/>
      <w:autoSpaceDE/>
      <w:autoSpaceDN/>
      <w:adjustRightInd/>
      <w:spacing w:line="240" w:lineRule="auto"/>
      <w:ind w:left="283" w:hanging="170"/>
    </w:pPr>
    <w:rPr>
      <w:sz w:val="20"/>
    </w:rPr>
  </w:style>
  <w:style w:type="paragraph" w:customStyle="1" w:styleId="TEKSTwTABELItekstzwcitympierwwierszem">
    <w:name w:val="TEKST_w_TABELI – tekst z wciętym pierw. wierszem"/>
    <w:basedOn w:val="Normalny"/>
    <w:uiPriority w:val="23"/>
    <w:qFormat/>
    <w:rsid w:val="007A789F"/>
    <w:pPr>
      <w:widowControl/>
      <w:suppressAutoHyphens/>
      <w:ind w:firstLine="510"/>
    </w:pPr>
    <w:rPr>
      <w:rFonts w:ascii="Times" w:hAnsi="Times"/>
      <w:bCs/>
      <w:kern w:val="24"/>
    </w:rPr>
  </w:style>
  <w:style w:type="paragraph" w:customStyle="1" w:styleId="TEKSTwTABELIWYRODKOWANYtekstwyrodkowanywpoziomie">
    <w:name w:val="TEKST_w_TABELI_WYŚRODKOWANY – tekst wyśrodkowany w poziomie"/>
    <w:basedOn w:val="Normalny"/>
    <w:uiPriority w:val="23"/>
    <w:qFormat/>
    <w:rsid w:val="007A789F"/>
    <w:pPr>
      <w:widowControl/>
      <w:suppressAutoHyphens/>
      <w:jc w:val="center"/>
    </w:pPr>
    <w:rPr>
      <w:rFonts w:ascii="Times" w:hAnsi="Times"/>
      <w:bCs/>
      <w:kern w:val="24"/>
    </w:rPr>
  </w:style>
  <w:style w:type="paragraph" w:customStyle="1" w:styleId="ZTIRSKARNzmsankcjikarnejtiret">
    <w:name w:val="Z_TIR/S_KARN – zm. sankcji karnej tiret"/>
    <w:basedOn w:val="ZLITSKARNzmsankcjikarnejliter"/>
    <w:next w:val="ZTIRARTzmarttiret"/>
    <w:uiPriority w:val="61"/>
    <w:qFormat/>
    <w:rsid w:val="001270A2"/>
    <w:pPr>
      <w:ind w:left="1894"/>
    </w:pPr>
  </w:style>
  <w:style w:type="paragraph" w:customStyle="1" w:styleId="ZZSKARNzmianazmsankcjikarnej">
    <w:name w:val="ZZ/S_KARN – zmiana zm. sankcji karnej"/>
    <w:basedOn w:val="ZZFRAGzmianazmfragmentunpzdania"/>
    <w:uiPriority w:val="71"/>
    <w:qFormat/>
    <w:rsid w:val="001270A2"/>
    <w:pPr>
      <w:ind w:left="2404"/>
    </w:pPr>
  </w:style>
  <w:style w:type="paragraph" w:customStyle="1" w:styleId="Z2TIRSKARNzmianasankcjikarnejpodwjnymtiret">
    <w:name w:val="Z_2TIR/S_KARN – zmiana sankcji karnej podwójnym tiret"/>
    <w:basedOn w:val="Z2TIRARTzmartpodwjnymtiret"/>
    <w:next w:val="Z2TIRARTzmartpodwjnymtiret"/>
    <w:uiPriority w:val="90"/>
    <w:qFormat/>
    <w:rsid w:val="001270A2"/>
    <w:pPr>
      <w:ind w:left="2291" w:firstLine="0"/>
    </w:pPr>
  </w:style>
  <w:style w:type="paragraph" w:customStyle="1" w:styleId="WMATFIZCHEMwzrmatfizlubchem">
    <w:name w:val="W_MAT(FIZ|CHEM) – wzór mat. (fiz. lub chem.)"/>
    <w:uiPriority w:val="18"/>
    <w:qFormat/>
    <w:rsid w:val="001270A2"/>
    <w:pPr>
      <w:jc w:val="center"/>
    </w:pPr>
    <w:rPr>
      <w:rFonts w:ascii="Times New Roman" w:eastAsiaTheme="minorEastAsia" w:hAnsi="Times New Roman" w:cs="Arial"/>
      <w:szCs w:val="20"/>
    </w:rPr>
  </w:style>
  <w:style w:type="paragraph" w:customStyle="1" w:styleId="LEGWMATFIZCHEMlegendawzorumatfizlubchem">
    <w:name w:val="LEG_W_MAT(FIZ|CHEM) – legenda wzoru mat. (fiz. lub chem.)"/>
    <w:basedOn w:val="WMATFIZCHEMwzrmatfizlubchem"/>
    <w:uiPriority w:val="19"/>
    <w:qFormat/>
    <w:rsid w:val="001270A2"/>
    <w:pPr>
      <w:ind w:left="1304" w:hanging="794"/>
      <w:jc w:val="both"/>
    </w:pPr>
  </w:style>
  <w:style w:type="paragraph" w:customStyle="1" w:styleId="ZLEGWMATFIZCHEMzmlegendywzorumatfizlubchemartykuempunktem">
    <w:name w:val="Z/LEG_W_MAT(FIZ|CHEM) – zm. legendy wzoru mat. (fiz. lub chem.) artykułem (punktem)"/>
    <w:basedOn w:val="LEGWMATFIZCHEMlegendawzorumatfizlubchem"/>
    <w:uiPriority w:val="39"/>
    <w:qFormat/>
    <w:rsid w:val="001270A2"/>
    <w:pPr>
      <w:ind w:left="1815"/>
    </w:pPr>
  </w:style>
  <w:style w:type="paragraph" w:customStyle="1" w:styleId="ZZLEGWMATFIZCHEMzmlegendywzorumatfizlubchem">
    <w:name w:val="ZZ/LEG_W_MAT(FIZ|CHEM) – zm. legendy wzoru mat. (fiz. lub chem.)"/>
    <w:basedOn w:val="ZLEGWMATFIZCHEMzmlegendywzorumatfizlubchemartykuempunktem"/>
    <w:uiPriority w:val="72"/>
    <w:qFormat/>
    <w:rsid w:val="001270A2"/>
    <w:pPr>
      <w:ind w:left="3198"/>
    </w:pPr>
  </w:style>
  <w:style w:type="paragraph" w:customStyle="1" w:styleId="ZLITLEGWMATFIZCHEMzmlegendywzorumatfizlubchemliter">
    <w:name w:val="Z_LIT/LEG_W_MAT(FIZ|CHEM) – zm. legendy wzoru mat. (fiz. lub chem.) literą"/>
    <w:basedOn w:val="ZLEGWMATFIZCHEMzmlegendywzorumatfizlubchemartykuempunktem"/>
    <w:uiPriority w:val="54"/>
    <w:qFormat/>
    <w:rsid w:val="007575D2"/>
    <w:pPr>
      <w:ind w:left="2291"/>
    </w:pPr>
  </w:style>
  <w:style w:type="paragraph" w:customStyle="1" w:styleId="ZLITWMATFIZCHEMzmwzorumatfizlubchemliter">
    <w:name w:val="Z_LIT/W_MAT(FIZ|CHEM) – zm. wzoru mat. (fiz. lub chem.) literą"/>
    <w:basedOn w:val="ZWMATFIZCHEMzmwzorumatfizlubchemartykuempunktem"/>
    <w:next w:val="ZLITUSTzmustliter"/>
    <w:uiPriority w:val="53"/>
    <w:qFormat/>
    <w:rsid w:val="007575D2"/>
    <w:pPr>
      <w:ind w:left="987"/>
    </w:pPr>
  </w:style>
  <w:style w:type="paragraph" w:customStyle="1" w:styleId="ZTIRWMATFIZCHEMzmwzorumatfizlubchemtiret">
    <w:name w:val="Z_TIR/W_MAT(FIZ|CHEM) – zm. wzoru mat. (fiz. lub chem.) tiret"/>
    <w:basedOn w:val="ZLITWMATFIZCHEMzmwzorumatfizlubchemliter"/>
    <w:next w:val="ZTIRUSTzmusttiret"/>
    <w:uiPriority w:val="62"/>
    <w:qFormat/>
    <w:rsid w:val="007575D2"/>
    <w:pPr>
      <w:ind w:left="1383"/>
    </w:pPr>
  </w:style>
  <w:style w:type="paragraph" w:customStyle="1" w:styleId="ZTIRLEGWMATFIZCHEMzmlegendywzorumatfizlubchemtiret">
    <w:name w:val="Z_TIR/LEG_W_MAT(FIZ|CHEM) – zm. legendy wzoru mat. (fiz. lub chem.) tiret"/>
    <w:basedOn w:val="ZLITLEGWMATFIZCHEMzmlegendywzorumatfizlubchemliter"/>
    <w:uiPriority w:val="63"/>
    <w:qFormat/>
    <w:rsid w:val="007575D2"/>
    <w:pPr>
      <w:ind w:left="2688"/>
    </w:pPr>
  </w:style>
  <w:style w:type="paragraph" w:customStyle="1" w:styleId="Z2TIRWMATFIZCHEMzmwzorumatfizlubchempodwjnymtiret">
    <w:name w:val="Z_2TIR/W_MAT(FIZ|CHEM) – zm. wzoru mat. (fiz. lub chem.) podwójnym tiret"/>
    <w:basedOn w:val="ZTIRWMATFIZCHEMzmwzorumatfizlubchemtiret"/>
    <w:next w:val="Z2TIRUSTzmustpodwjnymtiret"/>
    <w:uiPriority w:val="91"/>
    <w:qFormat/>
    <w:rsid w:val="007575D2"/>
    <w:pPr>
      <w:ind w:left="1780"/>
    </w:pPr>
  </w:style>
  <w:style w:type="paragraph" w:customStyle="1" w:styleId="Z2TIRLEGWMATFIZCHEMzmlegendywzorumatfizlubchempodwjnymtiret">
    <w:name w:val="Z_2TIR/LEG_W_MAT(FIZ|CHEM) – zm. legendy wzoru mat. (fiz. lub chem.) podwójnym tiret"/>
    <w:basedOn w:val="ZTIRLEGWMATFIZCHEMzmlegendywzorumatfizlubchemtiret"/>
    <w:uiPriority w:val="92"/>
    <w:qFormat/>
    <w:rsid w:val="00A65B41"/>
    <w:pPr>
      <w:ind w:left="3085"/>
    </w:pPr>
  </w:style>
  <w:style w:type="paragraph" w:customStyle="1" w:styleId="ZLITCYTzmcytatunpprzysigiliter">
    <w:name w:val="Z_LIT/CYT – zm. cytatu np. przysięgi literą"/>
    <w:basedOn w:val="ZCYTzmcytatunpprzysigiartykuempunktem"/>
    <w:uiPriority w:val="53"/>
    <w:qFormat/>
    <w:rsid w:val="002D4D30"/>
    <w:pPr>
      <w:ind w:left="1497"/>
    </w:pPr>
  </w:style>
  <w:style w:type="paragraph" w:customStyle="1" w:styleId="ZTIRCYTzmcytatunpprzysigitiret">
    <w:name w:val="Z_TIR/CYT – zm. cytatu np. przysięgi tiret"/>
    <w:basedOn w:val="ZLITCYTzmcytatunpprzysigiliter"/>
    <w:next w:val="ZTIRUSTzmusttiret"/>
    <w:uiPriority w:val="61"/>
    <w:qFormat/>
    <w:rsid w:val="002D4D30"/>
    <w:pPr>
      <w:ind w:left="1894"/>
    </w:pPr>
  </w:style>
  <w:style w:type="paragraph" w:customStyle="1" w:styleId="Z2TIRCYTzmcytatunpprzysigipodwjnymtiret">
    <w:name w:val="Z_2TIR/CYT – zm. cytatu np. przysięgi podwójnym tiret"/>
    <w:basedOn w:val="ZTIRCYTzmcytatunpprzysigitiret"/>
    <w:next w:val="Z2TIRUSTzmustpodwjnymtiret"/>
    <w:uiPriority w:val="90"/>
    <w:qFormat/>
    <w:rsid w:val="00A65B41"/>
    <w:pPr>
      <w:ind w:left="2291"/>
    </w:pPr>
  </w:style>
  <w:style w:type="paragraph" w:customStyle="1" w:styleId="ZZCYTzmianazmcytatunpprzysigi">
    <w:name w:val="ZZ/CYT – zmiana zm. cytatu np. przysięgi"/>
    <w:basedOn w:val="ZZFRAGzmianazmfragmentunpzdania"/>
    <w:next w:val="ZZUSTzmianazmust"/>
    <w:uiPriority w:val="71"/>
    <w:qFormat/>
    <w:rsid w:val="00A65B41"/>
    <w:pPr>
      <w:ind w:left="2404"/>
    </w:pPr>
  </w:style>
  <w:style w:type="paragraph" w:customStyle="1" w:styleId="Z2TIRFRAGMzmnpwprdowyliczeniapodwjnymtiret">
    <w:name w:val="Z_2TIR/FRAGM – zm. np. wpr. do wyliczenia podwójnym tiret"/>
    <w:basedOn w:val="ZTIRFRAGMzmnpwprdowyliczeniatiret"/>
    <w:next w:val="2TIRpodwjnytiret"/>
    <w:uiPriority w:val="89"/>
    <w:qFormat/>
    <w:rsid w:val="00A824DD"/>
    <w:pPr>
      <w:ind w:left="1780"/>
    </w:pPr>
  </w:style>
  <w:style w:type="table" w:styleId="Tabela-Siatka">
    <w:name w:val="Table Grid"/>
    <w:basedOn w:val="Standardowy"/>
    <w:locked/>
    <w:rsid w:val="001952B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Elegancki">
    <w:name w:val="Table Elegant"/>
    <w:basedOn w:val="Standardowy"/>
    <w:locked/>
    <w:rsid w:val="001952B1"/>
    <w:pPr>
      <w:widowControl w:val="0"/>
      <w:autoSpaceDE w:val="0"/>
      <w:autoSpaceDN w:val="0"/>
      <w:adjustRightInd w:val="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ELA2zszablonu">
    <w:name w:val="TABELA 2 z szablonu"/>
    <w:basedOn w:val="Tabela-Elegancki"/>
    <w:uiPriority w:val="99"/>
    <w:rsid w:val="000319C1"/>
    <w:pPr>
      <w:spacing w:line="240" w:lineRule="auto"/>
      <w:jc w:val="left"/>
    </w:pPr>
    <w:tblPr>
      <w:jc w:val="center"/>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Pr>
    <w:trPr>
      <w:jc w:val="center"/>
    </w:trPr>
    <w:tblStylePr w:type="firstRow">
      <w:rPr>
        <w:caps/>
        <w:color w:val="auto"/>
      </w:rPr>
      <w:tblPr/>
      <w:tcPr>
        <w:tcBorders>
          <w:top w:val="single" w:sz="12" w:space="0" w:color="000000"/>
          <w:left w:val="single" w:sz="12" w:space="0" w:color="000000"/>
          <w:bottom w:val="single" w:sz="12" w:space="0" w:color="000000"/>
          <w:right w:val="single" w:sz="12" w:space="0" w:color="000000"/>
          <w:insideH w:val="nil"/>
          <w:insideV w:val="single" w:sz="6" w:space="0" w:color="000000"/>
          <w:tl2br w:val="nil"/>
          <w:tr2bl w:val="nil"/>
        </w:tcBorders>
        <w:shd w:val="clear" w:color="auto" w:fill="auto"/>
      </w:tcPr>
    </w:tblStylePr>
  </w:style>
  <w:style w:type="table" w:customStyle="1" w:styleId="TABELA1zszablonu">
    <w:name w:val="TABELA 1 z szablonu"/>
    <w:basedOn w:val="Tabela-Siatka"/>
    <w:uiPriority w:val="99"/>
    <w:rsid w:val="001329AC"/>
    <w:tblPr>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
    <w:trPr>
      <w:jc w:val="center"/>
    </w:trPr>
  </w:style>
  <w:style w:type="table" w:customStyle="1" w:styleId="TABELA3zszablonu">
    <w:name w:val="TABELA 3 z szablonu"/>
    <w:basedOn w:val="TABELA2zszablonu"/>
    <w:uiPriority w:val="99"/>
    <w:rsid w:val="001329AC"/>
    <w:tblPr/>
    <w:tblStylePr w:type="firstRow">
      <w:rPr>
        <w:caps/>
        <w:color w:val="auto"/>
      </w:rPr>
      <w:tblPr/>
      <w:tcPr>
        <w:tcBorders>
          <w:top w:val="single" w:sz="12" w:space="0" w:color="000000"/>
          <w:left w:val="single" w:sz="12" w:space="0" w:color="000000"/>
          <w:bottom w:val="single" w:sz="12" w:space="0" w:color="000000"/>
          <w:right w:val="single" w:sz="12" w:space="0" w:color="000000"/>
          <w:insideH w:val="nil"/>
          <w:insideV w:val="single" w:sz="6" w:space="0" w:color="000000"/>
          <w:tl2br w:val="nil"/>
          <w:tr2bl w:val="nil"/>
        </w:tcBorders>
        <w:shd w:val="clear" w:color="auto" w:fill="auto"/>
      </w:tcPr>
    </w:tblStylePr>
    <w:tblStylePr w:type="firstCol">
      <w:tblPr/>
      <w:tcPr>
        <w:tcBorders>
          <w:top w:val="single" w:sz="12" w:space="0" w:color="auto"/>
          <w:left w:val="single" w:sz="12" w:space="0" w:color="auto"/>
          <w:bottom w:val="single" w:sz="12" w:space="0" w:color="auto"/>
          <w:right w:val="single" w:sz="12" w:space="0" w:color="auto"/>
          <w:insideH w:val="nil"/>
          <w:insideV w:val="nil"/>
          <w:tl2br w:val="nil"/>
          <w:tr2bl w:val="nil"/>
        </w:tcBorders>
        <w:shd w:val="clear" w:color="auto" w:fill="auto"/>
      </w:tcPr>
    </w:tblStylePr>
    <w:tblStylePr w:type="nwCell">
      <w:tblPr/>
      <w:tcPr>
        <w:tcBorders>
          <w:top w:val="single" w:sz="12" w:space="0" w:color="auto"/>
          <w:left w:val="single" w:sz="12" w:space="0" w:color="auto"/>
          <w:bottom w:val="single" w:sz="12" w:space="0" w:color="auto"/>
          <w:right w:val="single" w:sz="12" w:space="0" w:color="auto"/>
          <w:insideH w:val="nil"/>
          <w:insideV w:val="nil"/>
          <w:tl2br w:val="nil"/>
          <w:tr2bl w:val="nil"/>
        </w:tcBorders>
        <w:shd w:val="clear" w:color="auto" w:fill="auto"/>
      </w:tcPr>
    </w:tblStylePr>
  </w:style>
  <w:style w:type="character" w:styleId="Tekstzastpczy">
    <w:name w:val="Placeholder Text"/>
    <w:basedOn w:val="Domylnaczcionkaakapitu"/>
    <w:uiPriority w:val="99"/>
    <w:semiHidden/>
    <w:rsid w:val="00341A6A"/>
    <w:rPr>
      <w:color w:val="808080"/>
    </w:rPr>
  </w:style>
  <w:style w:type="paragraph" w:styleId="Poprawka">
    <w:name w:val="Revision"/>
    <w:hidden/>
    <w:uiPriority w:val="99"/>
    <w:semiHidden/>
    <w:rsid w:val="00727029"/>
    <w:pPr>
      <w:spacing w:line="240" w:lineRule="auto"/>
    </w:pPr>
    <w:rPr>
      <w:rFonts w:ascii="Times New Roman" w:eastAsiaTheme="minorEastAsia" w:hAnsi="Times New Roman" w:cs="Ari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6028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kolodziejek\AppData\Roaming\Microsoft\Templates\Szablon%20aktu%20prawnego%204_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&lt;data wydania aktu&gt;</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activity xmlns="cf4f5811-3f2b-4274-b7f8-f47ffbbb3eb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600C774AFD7BB248A15E152D4A58396D" ma:contentTypeVersion="15" ma:contentTypeDescription="Utwórz nowy dokument." ma:contentTypeScope="" ma:versionID="d863d1d9ee12ab1151b1b6349e295868">
  <xsd:schema xmlns:xsd="http://www.w3.org/2001/XMLSchema" xmlns:xs="http://www.w3.org/2001/XMLSchema" xmlns:p="http://schemas.microsoft.com/office/2006/metadata/properties" xmlns:ns3="87832927-e6b7-440a-b714-54e30b89b9e1" xmlns:ns4="cf4f5811-3f2b-4274-b7f8-f47ffbbb3eb5" targetNamespace="http://schemas.microsoft.com/office/2006/metadata/properties" ma:root="true" ma:fieldsID="a7d3930bce998f4be9248bb4691abcc0" ns3:_="" ns4:_="">
    <xsd:import namespace="87832927-e6b7-440a-b714-54e30b89b9e1"/>
    <xsd:import namespace="cf4f5811-3f2b-4274-b7f8-f47ffbbb3eb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_activity" minOccurs="0"/>
                <xsd:element ref="ns4:MediaServiceObjectDetectorVersions" minOccurs="0"/>
                <xsd:element ref="ns4:MediaServiceSearchPropertie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832927-e6b7-440a-b714-54e30b89b9e1"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SharingHintHash" ma:index="10" nillable="true" ma:displayName="Skrót wskazówki dotyczącej udostępniani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4f5811-3f2b-4274-b7f8-f47ffbbb3eb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35C32C0-6E8E-4261-ACA5-FF80432FC85B}">
  <ds:schemaRefs>
    <ds:schemaRef ds:uri="http://schemas.microsoft.com/office/2006/metadata/properties"/>
    <ds:schemaRef ds:uri="http://schemas.microsoft.com/office/infopath/2007/PartnerControls"/>
    <ds:schemaRef ds:uri="cf4f5811-3f2b-4274-b7f8-f47ffbbb3eb5"/>
  </ds:schemaRefs>
</ds:datastoreItem>
</file>

<file path=customXml/itemProps3.xml><?xml version="1.0" encoding="utf-8"?>
<ds:datastoreItem xmlns:ds="http://schemas.openxmlformats.org/officeDocument/2006/customXml" ds:itemID="{C2FF0177-6E4F-46DE-8A1E-EADDB4AF99C9}">
  <ds:schemaRefs>
    <ds:schemaRef ds:uri="http://schemas.microsoft.com/sharepoint/v3/contenttype/forms"/>
  </ds:schemaRefs>
</ds:datastoreItem>
</file>

<file path=customXml/itemProps4.xml><?xml version="1.0" encoding="utf-8"?>
<ds:datastoreItem xmlns:ds="http://schemas.openxmlformats.org/officeDocument/2006/customXml" ds:itemID="{7CF034C6-C9CC-4897-9A1F-C666EED556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832927-e6b7-440a-b714-54e30b89b9e1"/>
    <ds:schemaRef ds:uri="cf4f5811-3f2b-4274-b7f8-f47ffbbb3e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047E36-43CD-4CD4-B6A6-DE01A0EE6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 aktu prawnego 4_0</Template>
  <TotalTime>26</TotalTime>
  <Pages>11</Pages>
  <Words>2974</Words>
  <Characters>17844</Characters>
  <Application>Microsoft Office Word</Application>
  <DocSecurity>0</DocSecurity>
  <Lines>148</Lines>
  <Paragraphs>41</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Akt prawny</vt:lpstr>
      <vt:lpstr>p r o j e k t</vt:lpstr>
    </vt:vector>
  </TitlesOfParts>
  <Manager/>
  <Company>&lt;nazwa organu&gt;</Company>
  <LinksUpToDate>false</LinksUpToDate>
  <CharactersWithSpaces>20777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Akt prawny</dc:title>
  <dc:subject/>
  <dc:creator>Mazurek Tomasz</dc:creator>
  <cp:lastModifiedBy>Stocka-Mirońska Mirosława</cp:lastModifiedBy>
  <cp:revision>5</cp:revision>
  <cp:lastPrinted>2012-04-23T06:39:00Z</cp:lastPrinted>
  <dcterms:created xsi:type="dcterms:W3CDTF">2026-04-01T13:35:00Z</dcterms:created>
  <dcterms:modified xsi:type="dcterms:W3CDTF">2026-04-02T11:28:00Z</dcterms:modified>
  <cp:category>000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a wydania obwieszczenia">
    <vt:lpwstr>&lt;data wydania obwieszczenia&gt;</vt:lpwstr>
  </property>
  <property fmtid="{D5CDD505-2E9C-101B-9397-08002B2CF9AE}" pid="3" name="Data ogłoszenia">
    <vt:lpwstr>&lt;data ogłoszenia&gt;</vt:lpwstr>
  </property>
  <property fmtid="{D5CDD505-2E9C-101B-9397-08002B2CF9AE}" pid="4" name="ContentTypeId">
    <vt:lpwstr>0x010100600C774AFD7BB248A15E152D4A58396D</vt:lpwstr>
  </property>
</Properties>
</file>